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FF" w:rsidRPr="006B1A50" w:rsidRDefault="003B19FF" w:rsidP="006B1A50">
      <w:pPr>
        <w:spacing w:line="480" w:lineRule="auto"/>
        <w:rPr>
          <w:rFonts w:eastAsia="Times New Roman" w:cs="Arial"/>
          <w:b/>
          <w:noProof/>
          <w:szCs w:val="24"/>
        </w:rPr>
      </w:pPr>
      <w:bookmarkStart w:id="0" w:name="_GoBack"/>
      <w:bookmarkEnd w:id="0"/>
      <w:r w:rsidRPr="006B1A50">
        <w:rPr>
          <w:rFonts w:eastAsia="Times New Roman" w:cs="Arial"/>
          <w:b/>
          <w:noProof/>
          <w:szCs w:val="24"/>
        </w:rPr>
        <w:t>O</w:t>
      </w:r>
      <w:r w:rsidR="006B70E7" w:rsidRPr="006B1A50">
        <w:rPr>
          <w:rFonts w:eastAsia="Times New Roman" w:cs="Arial"/>
          <w:b/>
          <w:noProof/>
          <w:szCs w:val="24"/>
        </w:rPr>
        <w:t xml:space="preserve">utcome measures </w:t>
      </w:r>
      <w:r w:rsidR="00067973">
        <w:rPr>
          <w:rFonts w:eastAsia="Times New Roman" w:cs="Arial"/>
          <w:b/>
          <w:noProof/>
          <w:szCs w:val="24"/>
        </w:rPr>
        <w:t>used</w:t>
      </w:r>
      <w:r w:rsidR="006B70E7" w:rsidRPr="006B1A50">
        <w:rPr>
          <w:rFonts w:eastAsia="Times New Roman" w:cs="Arial"/>
          <w:b/>
          <w:noProof/>
          <w:szCs w:val="24"/>
        </w:rPr>
        <w:t xml:space="preserve"> in the clinical analysis</w:t>
      </w:r>
    </w:p>
    <w:p w:rsidR="003B19FF" w:rsidRPr="006B1A50" w:rsidRDefault="003B19FF" w:rsidP="006B1A50">
      <w:pPr>
        <w:spacing w:line="480" w:lineRule="auto"/>
        <w:rPr>
          <w:rFonts w:eastAsia="Times New Roman" w:cs="Arial"/>
          <w:noProof/>
          <w:szCs w:val="24"/>
          <w:u w:val="single"/>
        </w:rPr>
      </w:pPr>
      <w:r w:rsidRPr="006B1A50">
        <w:rPr>
          <w:rFonts w:eastAsia="Times New Roman" w:cs="Arial"/>
          <w:noProof/>
          <w:szCs w:val="24"/>
          <w:u w:val="single"/>
        </w:rPr>
        <w:t>Continuous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Anxiety Disorders Interview Schedul</w:t>
      </w:r>
      <w:r w:rsidR="006B1A50">
        <w:rPr>
          <w:rFonts w:eastAsia="Times New Roman" w:cs="Arial"/>
          <w:noProof/>
          <w:szCs w:val="24"/>
        </w:rPr>
        <w:t>e (ADIS-IV): Fear and Avoidance [1]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Brief Social Phobia Scale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2,3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Clinical Global Impression (CGI): Severity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4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Fear of Negative Evaluation Scale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5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Fear Questionnaire (FQ): Social Phobia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6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Liebowitz Social Anxiety Scale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7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Liebowitz Social Anxiety Scale –Self Report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8,9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Social Avoidance and Distress Scale (SADS)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5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Social Interaction Anxiety Scale (SIAS); Social Phobia Scale (SPS)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10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Social Phobia Anxiety Inventory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11</w:t>
      </w:r>
      <w:r w:rsidR="006B1A50">
        <w:rPr>
          <w:rFonts w:eastAsia="Times New Roman" w:cs="Arial"/>
          <w:noProof/>
          <w:szCs w:val="24"/>
        </w:rPr>
        <w:t>]</w:t>
      </w:r>
    </w:p>
    <w:p w:rsidR="006B1A50" w:rsidRDefault="006B1A50" w:rsidP="006B1A50">
      <w:pPr>
        <w:spacing w:line="480" w:lineRule="auto"/>
        <w:rPr>
          <w:rFonts w:eastAsia="Times New Roman" w:cs="Arial"/>
          <w:noProof/>
          <w:szCs w:val="24"/>
        </w:rPr>
      </w:pPr>
    </w:p>
    <w:p w:rsidR="003B19FF" w:rsidRPr="006B1A50" w:rsidRDefault="003B19FF" w:rsidP="006B1A50">
      <w:pPr>
        <w:spacing w:line="480" w:lineRule="auto"/>
        <w:rPr>
          <w:rFonts w:eastAsia="Times New Roman" w:cs="Arial"/>
          <w:noProof/>
          <w:szCs w:val="24"/>
          <w:u w:val="single"/>
        </w:rPr>
      </w:pPr>
      <w:r w:rsidRPr="006B1A50">
        <w:rPr>
          <w:rFonts w:eastAsia="Times New Roman" w:cs="Arial"/>
          <w:noProof/>
          <w:szCs w:val="24"/>
          <w:u w:val="single"/>
        </w:rPr>
        <w:t>Dichotomous</w:t>
      </w:r>
    </w:p>
    <w:p w:rsidR="00D374EC" w:rsidRDefault="006B1A50" w:rsidP="006B1A50">
      <w:pPr>
        <w:spacing w:line="480" w:lineRule="auto"/>
        <w:rPr>
          <w:rFonts w:eastAsia="Times New Roman" w:cs="Arial"/>
          <w:noProof/>
          <w:szCs w:val="24"/>
        </w:rPr>
      </w:pPr>
      <w:r>
        <w:rPr>
          <w:rFonts w:eastAsia="Times New Roman" w:cs="Arial"/>
          <w:noProof/>
          <w:szCs w:val="24"/>
        </w:rPr>
        <w:t>Recovery (no longer meeting criteria for</w:t>
      </w:r>
      <w:r w:rsidR="003B19FF" w:rsidRPr="006B70E7">
        <w:rPr>
          <w:rFonts w:eastAsia="Times New Roman" w:cs="Arial"/>
          <w:noProof/>
          <w:szCs w:val="24"/>
        </w:rPr>
        <w:t xml:space="preserve"> diagnosis</w:t>
      </w:r>
      <w:r>
        <w:rPr>
          <w:rFonts w:eastAsia="Times New Roman" w:cs="Arial"/>
          <w:noProof/>
          <w:szCs w:val="24"/>
        </w:rPr>
        <w:t xml:space="preserve"> of social anxiety disorder</w:t>
      </w:r>
      <w:r w:rsidR="003B19FF" w:rsidRPr="006B70E7">
        <w:rPr>
          <w:rFonts w:eastAsia="Times New Roman" w:cs="Arial"/>
          <w:noProof/>
          <w:szCs w:val="24"/>
        </w:rPr>
        <w:t>)</w:t>
      </w:r>
    </w:p>
    <w:p w:rsidR="006B70E7" w:rsidRDefault="006B70E7" w:rsidP="006B1A50">
      <w:pPr>
        <w:spacing w:line="480" w:lineRule="auto"/>
        <w:rPr>
          <w:rFonts w:eastAsia="Times New Roman" w:cs="Arial"/>
          <w:noProof/>
          <w:szCs w:val="24"/>
        </w:rPr>
      </w:pPr>
    </w:p>
    <w:p w:rsidR="006B1A50" w:rsidRPr="00544DA9" w:rsidRDefault="006B1A50" w:rsidP="006B1A50">
      <w:pPr>
        <w:spacing w:line="480" w:lineRule="auto"/>
        <w:rPr>
          <w:rFonts w:eastAsia="Times New Roman" w:cs="Arial"/>
          <w:i/>
          <w:noProof/>
          <w:szCs w:val="24"/>
        </w:rPr>
      </w:pPr>
      <w:r w:rsidRPr="00544DA9">
        <w:rPr>
          <w:rFonts w:eastAsia="Times New Roman" w:cs="Arial"/>
          <w:i/>
          <w:noProof/>
          <w:szCs w:val="24"/>
        </w:rPr>
        <w:t>References</w:t>
      </w:r>
    </w:p>
    <w:p w:rsidR="00CA0839" w:rsidRPr="00CA083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CA0839">
        <w:rPr>
          <w:rFonts w:ascii="Arial" w:eastAsia="Times New Roman" w:hAnsi="Arial" w:cs="Arial"/>
          <w:noProof/>
          <w:szCs w:val="24"/>
        </w:rPr>
        <w:t>Brown TA, Di Nardo P, Barlow DH. Anxiety disorders interview schedule for DSM-IV: client interview schedule. Oxford: Oxford University Press</w:t>
      </w:r>
      <w:r w:rsidR="00CA0839" w:rsidRPr="00CA0839">
        <w:rPr>
          <w:rFonts w:ascii="Arial" w:eastAsia="Times New Roman" w:hAnsi="Arial" w:cs="Arial"/>
          <w:noProof/>
          <w:szCs w:val="24"/>
        </w:rPr>
        <w:t>;</w:t>
      </w:r>
      <w:r w:rsidRPr="00CA0839">
        <w:rPr>
          <w:rFonts w:ascii="Arial" w:eastAsia="Times New Roman" w:hAnsi="Arial" w:cs="Arial"/>
          <w:noProof/>
          <w:szCs w:val="24"/>
        </w:rPr>
        <w:t xml:space="preserve"> 1994.</w:t>
      </w:r>
    </w:p>
    <w:p w:rsidR="00CA0839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CA0839">
        <w:rPr>
          <w:rFonts w:ascii="Arial" w:eastAsia="Times New Roman" w:hAnsi="Arial" w:cs="Arial"/>
          <w:noProof/>
          <w:szCs w:val="24"/>
        </w:rPr>
        <w:t>Davidson JR, Miner CM, De Veaugh-Geiss J, Tupler LA, Colket JT, Potts NL. The Brief Social Phobia Scale: a psychometri</w:t>
      </w:r>
      <w:r w:rsidR="00CA0839" w:rsidRPr="00CA0839">
        <w:rPr>
          <w:rFonts w:ascii="Arial" w:eastAsia="Times New Roman" w:hAnsi="Arial" w:cs="Arial"/>
          <w:noProof/>
          <w:szCs w:val="24"/>
        </w:rPr>
        <w:t xml:space="preserve">c evaluation. Psychol Med 1997;27: </w:t>
      </w:r>
      <w:r w:rsidR="00CA0839" w:rsidRPr="00367124">
        <w:rPr>
          <w:rFonts w:ascii="Arial" w:eastAsia="Times New Roman" w:hAnsi="Arial" w:cs="Arial"/>
          <w:noProof/>
          <w:szCs w:val="24"/>
        </w:rPr>
        <w:t>161-1</w:t>
      </w:r>
      <w:r w:rsidRPr="00367124">
        <w:rPr>
          <w:rFonts w:ascii="Arial" w:eastAsia="Times New Roman" w:hAnsi="Arial" w:cs="Arial"/>
          <w:noProof/>
          <w:szCs w:val="24"/>
        </w:rPr>
        <w:t>66.</w:t>
      </w:r>
    </w:p>
    <w:p w:rsidR="00367124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367124">
        <w:rPr>
          <w:rFonts w:ascii="Arial" w:eastAsia="Times New Roman" w:hAnsi="Arial" w:cs="Arial"/>
          <w:noProof/>
          <w:szCs w:val="24"/>
        </w:rPr>
        <w:t xml:space="preserve">Davidson JR, Potts NL, Richichi EA, </w:t>
      </w:r>
      <w:r w:rsidR="00CA0839" w:rsidRPr="00367124">
        <w:rPr>
          <w:rFonts w:ascii="Arial" w:eastAsia="Times New Roman" w:hAnsi="Arial" w:cs="Arial"/>
          <w:noProof/>
          <w:szCs w:val="24"/>
        </w:rPr>
        <w:t xml:space="preserve">Ford SM, Krishnan KR, Smith RD, </w:t>
      </w:r>
      <w:r w:rsidRPr="00367124">
        <w:rPr>
          <w:rFonts w:ascii="Arial" w:eastAsia="Times New Roman" w:hAnsi="Arial" w:cs="Arial"/>
          <w:noProof/>
          <w:szCs w:val="24"/>
        </w:rPr>
        <w:t>et al. The Brief Social Phobia</w:t>
      </w:r>
      <w:r w:rsidR="00CA0839" w:rsidRPr="00367124">
        <w:rPr>
          <w:rFonts w:ascii="Arial" w:eastAsia="Times New Roman" w:hAnsi="Arial" w:cs="Arial"/>
          <w:noProof/>
          <w:szCs w:val="24"/>
        </w:rPr>
        <w:t xml:space="preserve"> Scale. J Clin Psychiatry 1991;52 (suppl): 48-</w:t>
      </w:r>
      <w:r w:rsidRPr="00367124">
        <w:rPr>
          <w:rFonts w:ascii="Arial" w:eastAsia="Times New Roman" w:hAnsi="Arial" w:cs="Arial"/>
          <w:noProof/>
          <w:szCs w:val="24"/>
        </w:rPr>
        <w:t>51.</w:t>
      </w:r>
    </w:p>
    <w:p w:rsidR="00367124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367124">
        <w:rPr>
          <w:rFonts w:ascii="Arial" w:eastAsia="Times New Roman" w:hAnsi="Arial" w:cs="Arial"/>
          <w:noProof/>
          <w:szCs w:val="24"/>
        </w:rPr>
        <w:lastRenderedPageBreak/>
        <w:t>Guy W. The Clinical Global Impression Scale. ECDEU assessment manual for psychopharmacology-revised. Rockville: US Department of Health, Education and Welfare, ADAMHA, MIMH Psychopharmacology Research Branch</w:t>
      </w:r>
      <w:r w:rsidR="00367124" w:rsidRPr="00367124">
        <w:rPr>
          <w:rFonts w:ascii="Arial" w:eastAsia="Times New Roman" w:hAnsi="Arial" w:cs="Arial"/>
          <w:noProof/>
          <w:szCs w:val="24"/>
        </w:rPr>
        <w:t>;</w:t>
      </w:r>
      <w:r w:rsidRPr="00367124">
        <w:rPr>
          <w:rFonts w:ascii="Arial" w:eastAsia="Times New Roman" w:hAnsi="Arial" w:cs="Arial"/>
          <w:noProof/>
          <w:szCs w:val="24"/>
        </w:rPr>
        <w:t xml:space="preserve"> 1976</w:t>
      </w:r>
      <w:r w:rsidR="00367124" w:rsidRPr="00367124">
        <w:rPr>
          <w:rFonts w:ascii="Arial" w:eastAsia="Times New Roman" w:hAnsi="Arial" w:cs="Arial"/>
          <w:noProof/>
          <w:szCs w:val="24"/>
        </w:rPr>
        <w:t>.</w:t>
      </w:r>
      <w:r w:rsidRPr="00367124">
        <w:rPr>
          <w:rFonts w:ascii="Arial" w:eastAsia="Times New Roman" w:hAnsi="Arial" w:cs="Arial"/>
          <w:noProof/>
          <w:szCs w:val="24"/>
        </w:rPr>
        <w:t xml:space="preserve"> </w:t>
      </w:r>
      <w:r w:rsidR="00367124" w:rsidRPr="00367124">
        <w:rPr>
          <w:rFonts w:ascii="Arial" w:eastAsia="Times New Roman" w:hAnsi="Arial" w:cs="Arial"/>
          <w:noProof/>
          <w:szCs w:val="24"/>
        </w:rPr>
        <w:t>pp 218-2</w:t>
      </w:r>
      <w:r w:rsidRPr="00367124">
        <w:rPr>
          <w:rFonts w:ascii="Arial" w:eastAsia="Times New Roman" w:hAnsi="Arial" w:cs="Arial"/>
          <w:noProof/>
          <w:szCs w:val="24"/>
        </w:rPr>
        <w:t>22.</w:t>
      </w:r>
    </w:p>
    <w:p w:rsidR="00367124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367124">
        <w:rPr>
          <w:rFonts w:ascii="Arial" w:eastAsia="Times New Roman" w:hAnsi="Arial" w:cs="Arial"/>
          <w:noProof/>
          <w:szCs w:val="24"/>
        </w:rPr>
        <w:t>Watson D, Friend R. Measurement of social-evaluative anxiet</w:t>
      </w:r>
      <w:r w:rsidR="00367124" w:rsidRPr="00367124">
        <w:rPr>
          <w:rFonts w:ascii="Arial" w:eastAsia="Times New Roman" w:hAnsi="Arial" w:cs="Arial"/>
          <w:noProof/>
          <w:szCs w:val="24"/>
        </w:rPr>
        <w:t>y. J Consult Clin Psychol 1969;33: 448-4</w:t>
      </w:r>
      <w:r w:rsidRPr="00367124">
        <w:rPr>
          <w:rFonts w:ascii="Arial" w:eastAsia="Times New Roman" w:hAnsi="Arial" w:cs="Arial"/>
          <w:noProof/>
          <w:szCs w:val="24"/>
        </w:rPr>
        <w:t>57.</w:t>
      </w:r>
    </w:p>
    <w:p w:rsidR="00367124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367124">
        <w:rPr>
          <w:rFonts w:ascii="Arial" w:eastAsia="Times New Roman" w:hAnsi="Arial" w:cs="Arial"/>
          <w:noProof/>
          <w:szCs w:val="24"/>
        </w:rPr>
        <w:t>Marks IM, Mathews AM. Brief standard self-rating for phobic</w:t>
      </w:r>
      <w:r w:rsidR="00367124" w:rsidRPr="00367124">
        <w:rPr>
          <w:rFonts w:ascii="Arial" w:eastAsia="Times New Roman" w:hAnsi="Arial" w:cs="Arial"/>
          <w:noProof/>
          <w:szCs w:val="24"/>
        </w:rPr>
        <w:t xml:space="preserve"> patients. Behav Res Ther 1979;17: 263-2</w:t>
      </w:r>
      <w:r w:rsidRPr="00367124">
        <w:rPr>
          <w:rFonts w:ascii="Arial" w:eastAsia="Times New Roman" w:hAnsi="Arial" w:cs="Arial"/>
          <w:noProof/>
          <w:szCs w:val="24"/>
        </w:rPr>
        <w:t>67.</w:t>
      </w:r>
    </w:p>
    <w:p w:rsidR="00367124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>Heimberg</w:t>
      </w:r>
      <w:r w:rsidR="00367124" w:rsidRPr="00544DA9">
        <w:rPr>
          <w:rFonts w:ascii="Arial" w:eastAsia="Times New Roman" w:hAnsi="Arial" w:cs="Arial"/>
          <w:noProof/>
          <w:szCs w:val="24"/>
        </w:rPr>
        <w:t xml:space="preserve"> RG, Horner KJ, Juster HR, Safren SA, Brown EJ, Schneier FR, et al</w:t>
      </w:r>
      <w:r w:rsidRPr="00544DA9">
        <w:rPr>
          <w:rFonts w:ascii="Arial" w:eastAsia="Times New Roman" w:hAnsi="Arial" w:cs="Arial"/>
          <w:noProof/>
          <w:szCs w:val="24"/>
        </w:rPr>
        <w:t>. Psychometric properties of the Liebowitz Social Anxiety Scale. Psychol Med 1999;</w:t>
      </w:r>
      <w:r w:rsidR="00367124" w:rsidRPr="00544DA9">
        <w:rPr>
          <w:rFonts w:ascii="Arial" w:eastAsia="Times New Roman" w:hAnsi="Arial" w:cs="Arial"/>
          <w:noProof/>
          <w:szCs w:val="24"/>
        </w:rPr>
        <w:t>29: 199-</w:t>
      </w:r>
      <w:r w:rsidRPr="00544DA9">
        <w:rPr>
          <w:rFonts w:ascii="Arial" w:eastAsia="Times New Roman" w:hAnsi="Arial" w:cs="Arial"/>
          <w:noProof/>
          <w:szCs w:val="24"/>
        </w:rPr>
        <w:t>212.</w:t>
      </w:r>
    </w:p>
    <w:p w:rsidR="00367124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 xml:space="preserve">Fresco DM, Coles ME, Heimberg RG, </w:t>
      </w:r>
      <w:r w:rsidR="00367124" w:rsidRPr="00544DA9">
        <w:rPr>
          <w:rFonts w:ascii="Arial" w:eastAsia="Times New Roman" w:hAnsi="Arial" w:cs="Arial"/>
          <w:noProof/>
          <w:szCs w:val="24"/>
        </w:rPr>
        <w:t xml:space="preserve">Liebowitz MR, Hami S, Stein MB, </w:t>
      </w:r>
      <w:r w:rsidRPr="00544DA9">
        <w:rPr>
          <w:rFonts w:ascii="Arial" w:eastAsia="Times New Roman" w:hAnsi="Arial" w:cs="Arial"/>
          <w:noProof/>
          <w:szCs w:val="24"/>
        </w:rPr>
        <w:t>et al. The Liebowitz Social Anxiety Scale: a comparison of the psychometric properties of self-report and clinician-administ</w:t>
      </w:r>
      <w:r w:rsidR="00367124" w:rsidRPr="00544DA9">
        <w:rPr>
          <w:rFonts w:ascii="Arial" w:eastAsia="Times New Roman" w:hAnsi="Arial" w:cs="Arial"/>
          <w:noProof/>
          <w:szCs w:val="24"/>
        </w:rPr>
        <w:t>ered formats. Psychol Med 2001;31: 1025-10</w:t>
      </w:r>
      <w:r w:rsidRPr="00544DA9">
        <w:rPr>
          <w:rFonts w:ascii="Arial" w:eastAsia="Times New Roman" w:hAnsi="Arial" w:cs="Arial"/>
          <w:noProof/>
          <w:szCs w:val="24"/>
        </w:rPr>
        <w:t>35.</w:t>
      </w:r>
    </w:p>
    <w:p w:rsidR="00544DA9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>Baker SL, Heinrichs N, Kim HJ, Hofmann SG. The Liebowitz social anxiety scale as a self-report instrument: a preliminary psychometric</w:t>
      </w:r>
      <w:r w:rsidR="00367124" w:rsidRPr="00544DA9">
        <w:rPr>
          <w:rFonts w:ascii="Arial" w:eastAsia="Times New Roman" w:hAnsi="Arial" w:cs="Arial"/>
          <w:noProof/>
          <w:szCs w:val="24"/>
        </w:rPr>
        <w:t xml:space="preserve"> analysis. Behav Res Ther 2002;40: 701-7</w:t>
      </w:r>
      <w:r w:rsidRPr="00544DA9">
        <w:rPr>
          <w:rFonts w:ascii="Arial" w:eastAsia="Times New Roman" w:hAnsi="Arial" w:cs="Arial"/>
          <w:noProof/>
          <w:szCs w:val="24"/>
        </w:rPr>
        <w:t>15.</w:t>
      </w:r>
    </w:p>
    <w:p w:rsidR="00544DA9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>Mattick RP, Clarke JC. Development and validation of measures of social phobia scrutiny fear and social interaction anxiety. Behav Re</w:t>
      </w:r>
      <w:r w:rsidR="00544DA9" w:rsidRPr="00544DA9">
        <w:rPr>
          <w:rFonts w:ascii="Arial" w:eastAsia="Times New Roman" w:hAnsi="Arial" w:cs="Arial"/>
          <w:noProof/>
          <w:szCs w:val="24"/>
        </w:rPr>
        <w:t>s Ther 1998;36: 455-4</w:t>
      </w:r>
      <w:r w:rsidRPr="00544DA9">
        <w:rPr>
          <w:rFonts w:ascii="Arial" w:eastAsia="Times New Roman" w:hAnsi="Arial" w:cs="Arial"/>
          <w:noProof/>
          <w:szCs w:val="24"/>
        </w:rPr>
        <w:t>70.</w:t>
      </w:r>
    </w:p>
    <w:p w:rsidR="006B70E7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>Beidel DC, Turner SM, Stanley MA, Dancu CV. The Social Phobia and Anxiety Inventory: concurrent and exte</w:t>
      </w:r>
      <w:r w:rsidR="00544DA9" w:rsidRPr="00544DA9">
        <w:rPr>
          <w:rFonts w:ascii="Arial" w:eastAsia="Times New Roman" w:hAnsi="Arial" w:cs="Arial"/>
          <w:noProof/>
          <w:szCs w:val="24"/>
        </w:rPr>
        <w:t>rnal validity. Behav Ther 1989;20: 417-4</w:t>
      </w:r>
      <w:r w:rsidRPr="00544DA9">
        <w:rPr>
          <w:rFonts w:ascii="Arial" w:eastAsia="Times New Roman" w:hAnsi="Arial" w:cs="Arial"/>
          <w:noProof/>
          <w:szCs w:val="24"/>
        </w:rPr>
        <w:t>27.</w:t>
      </w:r>
    </w:p>
    <w:sectPr w:rsidR="006B70E7" w:rsidRPr="00544DA9" w:rsidSect="003B1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09"/>
    <w:multiLevelType w:val="hybridMultilevel"/>
    <w:tmpl w:val="9E7A2308"/>
    <w:lvl w:ilvl="0" w:tplc="C5ACCE90">
      <w:start w:val="1"/>
      <w:numFmt w:val="decimal"/>
      <w:pStyle w:val="Paragraphsub-bulle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338"/>
    <w:multiLevelType w:val="hybridMultilevel"/>
    <w:tmpl w:val="02943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23C"/>
    <w:multiLevelType w:val="hybridMultilevel"/>
    <w:tmpl w:val="8F4CE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5AFA"/>
    <w:multiLevelType w:val="multilevel"/>
    <w:tmpl w:val="A7305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A0D1C8B"/>
    <w:multiLevelType w:val="hybridMultilevel"/>
    <w:tmpl w:val="543844F8"/>
    <w:lvl w:ilvl="0" w:tplc="9364112C">
      <w:start w:val="1"/>
      <w:numFmt w:val="decimal"/>
      <w:lvlText w:val="%1.1.1.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C800B8F"/>
    <w:multiLevelType w:val="hybridMultilevel"/>
    <w:tmpl w:val="564E811C"/>
    <w:lvl w:ilvl="0" w:tplc="379CB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45C0A"/>
    <w:multiLevelType w:val="hybridMultilevel"/>
    <w:tmpl w:val="47725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38F9"/>
    <w:multiLevelType w:val="hybridMultilevel"/>
    <w:tmpl w:val="2A6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5286"/>
    <w:multiLevelType w:val="multilevel"/>
    <w:tmpl w:val="B20880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2EF10E36"/>
    <w:multiLevelType w:val="hybridMultilevel"/>
    <w:tmpl w:val="70FC0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37032"/>
    <w:multiLevelType w:val="multilevel"/>
    <w:tmpl w:val="DD96797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73C2F92"/>
    <w:multiLevelType w:val="hybridMultilevel"/>
    <w:tmpl w:val="7BA4A85C"/>
    <w:lvl w:ilvl="0" w:tplc="0809000F">
      <w:start w:val="1"/>
      <w:numFmt w:val="decimal"/>
      <w:pStyle w:val="paragraphlastbulle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D02F1"/>
    <w:multiLevelType w:val="hybridMultilevel"/>
    <w:tmpl w:val="A0B6D852"/>
    <w:lvl w:ilvl="0" w:tplc="29423C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B4E9B"/>
    <w:multiLevelType w:val="hybridMultilevel"/>
    <w:tmpl w:val="9AA082CC"/>
    <w:lvl w:ilvl="0" w:tplc="08090001">
      <w:start w:val="1"/>
      <w:numFmt w:val="bullet"/>
      <w:pStyle w:val="Rec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570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6BD2B89"/>
    <w:multiLevelType w:val="hybridMultilevel"/>
    <w:tmpl w:val="6DC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1AF"/>
    <w:multiLevelType w:val="hybridMultilevel"/>
    <w:tmpl w:val="796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604F3"/>
    <w:multiLevelType w:val="hybridMultilevel"/>
    <w:tmpl w:val="21CE1E46"/>
    <w:lvl w:ilvl="0" w:tplc="FCA0299C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D0C9B"/>
    <w:multiLevelType w:val="hybridMultilevel"/>
    <w:tmpl w:val="AFC82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10"/>
  </w:num>
  <w:num w:numId="5">
    <w:abstractNumId w:val="10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14"/>
  </w:num>
  <w:num w:numId="21">
    <w:abstractNumId w:val="14"/>
  </w:num>
  <w:num w:numId="22">
    <w:abstractNumId w:val="4"/>
  </w:num>
  <w:num w:numId="23">
    <w:abstractNumId w:val="17"/>
  </w:num>
  <w:num w:numId="24">
    <w:abstractNumId w:val="8"/>
  </w:num>
  <w:num w:numId="25">
    <w:abstractNumId w:val="5"/>
  </w:num>
  <w:num w:numId="26">
    <w:abstractNumId w:val="16"/>
  </w:num>
  <w:num w:numId="27">
    <w:abstractNumId w:val="7"/>
  </w:num>
  <w:num w:numId="28">
    <w:abstractNumId w:val="6"/>
  </w:num>
  <w:num w:numId="29">
    <w:abstractNumId w:val="2"/>
  </w:num>
  <w:num w:numId="30">
    <w:abstractNumId w:val="9"/>
  </w:num>
  <w:num w:numId="31">
    <w:abstractNumId w:val="1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41DB9"/>
    <w:rsid w:val="00045A73"/>
    <w:rsid w:val="00067973"/>
    <w:rsid w:val="00071CE2"/>
    <w:rsid w:val="00080E07"/>
    <w:rsid w:val="000C73E6"/>
    <w:rsid w:val="000D6792"/>
    <w:rsid w:val="000F64C3"/>
    <w:rsid w:val="00104429"/>
    <w:rsid w:val="001274D3"/>
    <w:rsid w:val="001559E6"/>
    <w:rsid w:val="0022483A"/>
    <w:rsid w:val="00265341"/>
    <w:rsid w:val="002E03B4"/>
    <w:rsid w:val="002F2CD9"/>
    <w:rsid w:val="00365D9B"/>
    <w:rsid w:val="00367124"/>
    <w:rsid w:val="003B19FF"/>
    <w:rsid w:val="00447BCA"/>
    <w:rsid w:val="004F2221"/>
    <w:rsid w:val="00506061"/>
    <w:rsid w:val="00513CEB"/>
    <w:rsid w:val="00544DA9"/>
    <w:rsid w:val="00551FB6"/>
    <w:rsid w:val="00580404"/>
    <w:rsid w:val="005B2DE0"/>
    <w:rsid w:val="0064745A"/>
    <w:rsid w:val="006A74A4"/>
    <w:rsid w:val="006B1A50"/>
    <w:rsid w:val="006B70E7"/>
    <w:rsid w:val="007813FB"/>
    <w:rsid w:val="007B1652"/>
    <w:rsid w:val="007B1B43"/>
    <w:rsid w:val="007B55C9"/>
    <w:rsid w:val="007E34D9"/>
    <w:rsid w:val="00831799"/>
    <w:rsid w:val="00833DCF"/>
    <w:rsid w:val="008412BB"/>
    <w:rsid w:val="008732ED"/>
    <w:rsid w:val="00877357"/>
    <w:rsid w:val="008974BD"/>
    <w:rsid w:val="008E12B4"/>
    <w:rsid w:val="009138F5"/>
    <w:rsid w:val="00956EC9"/>
    <w:rsid w:val="009B5B8C"/>
    <w:rsid w:val="009E747E"/>
    <w:rsid w:val="00A63B5F"/>
    <w:rsid w:val="00A63CEA"/>
    <w:rsid w:val="00AD7051"/>
    <w:rsid w:val="00B00FF7"/>
    <w:rsid w:val="00B14F1D"/>
    <w:rsid w:val="00BB77CE"/>
    <w:rsid w:val="00C44631"/>
    <w:rsid w:val="00C97F1C"/>
    <w:rsid w:val="00CA0839"/>
    <w:rsid w:val="00D064C9"/>
    <w:rsid w:val="00D313B4"/>
    <w:rsid w:val="00D35771"/>
    <w:rsid w:val="00D374EC"/>
    <w:rsid w:val="00D41B29"/>
    <w:rsid w:val="00D616E1"/>
    <w:rsid w:val="00DA0359"/>
    <w:rsid w:val="00E52925"/>
    <w:rsid w:val="00E865D0"/>
    <w:rsid w:val="00EA2F8B"/>
    <w:rsid w:val="00ED2749"/>
    <w:rsid w:val="00F411B9"/>
    <w:rsid w:val="00F76C2B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Ivan Donadello</cp:lastModifiedBy>
  <cp:revision>2</cp:revision>
  <dcterms:created xsi:type="dcterms:W3CDTF">2015-11-06T12:03:00Z</dcterms:created>
  <dcterms:modified xsi:type="dcterms:W3CDTF">2015-11-06T12:03:00Z</dcterms:modified>
</cp:coreProperties>
</file>