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A1" w:rsidRDefault="008F23A1" w:rsidP="008F23A1">
      <w:pPr>
        <w:spacing w:after="0" w:line="360" w:lineRule="auto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Supplement Brose et al, </w:t>
      </w:r>
      <w:r w:rsidRPr="008F23A1">
        <w:rPr>
          <w:rFonts w:asciiTheme="minorHAnsi" w:hAnsiTheme="minorHAnsi"/>
          <w:b/>
        </w:rPr>
        <w:t>Changes in success rates of smoking cessation treatment associated with take up of a national evidence-based training programme</w:t>
      </w:r>
    </w:p>
    <w:p w:rsidR="008F23A1" w:rsidRPr="002D6D81" w:rsidRDefault="008F23A1" w:rsidP="008F23A1">
      <w:pPr>
        <w:spacing w:after="0" w:line="360" w:lineRule="auto"/>
        <w:rPr>
          <w:rFonts w:asciiTheme="minorHAnsi" w:hAnsiTheme="minorHAnsi"/>
          <w:b/>
        </w:rPr>
      </w:pPr>
    </w:p>
    <w:p w:rsidR="008F23A1" w:rsidRPr="002D6D81" w:rsidRDefault="008F23A1" w:rsidP="008F23A1">
      <w:pPr>
        <w:spacing w:after="0" w:line="360" w:lineRule="auto"/>
        <w:rPr>
          <w:rFonts w:asciiTheme="minorHAnsi" w:hAnsiTheme="minorHAnsi"/>
          <w:u w:val="double"/>
        </w:rPr>
      </w:pPr>
      <w:r>
        <w:rPr>
          <w:rFonts w:asciiTheme="minorHAnsi" w:hAnsiTheme="minorHAnsi"/>
        </w:rPr>
        <w:t xml:space="preserve">Table S1. Face-to-face (skills) training courses. Analysis included courses up to December 2011 (course 26).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2551"/>
      </w:tblGrid>
      <w:tr w:rsidR="008F23A1" w:rsidRPr="00C31219" w:rsidTr="00446F76">
        <w:tc>
          <w:tcPr>
            <w:tcW w:w="3376" w:type="dxa"/>
          </w:tcPr>
          <w:p w:rsidR="008F23A1" w:rsidRPr="00C31219" w:rsidRDefault="008F23A1" w:rsidP="00446F76">
            <w:pPr>
              <w:rPr>
                <w:rFonts w:asciiTheme="minorHAnsi" w:hAnsiTheme="minorHAnsi"/>
                <w:b/>
              </w:rPr>
            </w:pPr>
            <w:r w:rsidRPr="00C31219">
              <w:rPr>
                <w:rFonts w:asciiTheme="minorHAnsi" w:hAnsiTheme="minorHAnsi"/>
                <w:b/>
              </w:rPr>
              <w:t>Course location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  <w:b/>
              </w:rPr>
            </w:pPr>
            <w:r w:rsidRPr="00C31219">
              <w:rPr>
                <w:rFonts w:asciiTheme="minorHAnsi" w:hAnsiTheme="minorHAnsi"/>
                <w:b/>
              </w:rPr>
              <w:t>Date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1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Leeds (pilot)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3 &amp; 4 June 2010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1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Oldham (pilot)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24 &amp; 25 June 2010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1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Lewisham (pilot)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 &amp; 2 July 2010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1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Camden (pilot)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8 &amp; 9 July 2010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1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Somerset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5&amp; 6 October 2010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Stoke-on-Trent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18 &amp; 19 October 2010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Sandwell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18 &amp; 19 November 2010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Telford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17 &amp; 18 January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Staffordshire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22 &amp; 23 March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Middlesbrough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12 &amp; 13 April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Manchester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16 &amp; 17 May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Bolton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6 &amp; 7 June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Pimlico, London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20 &amp; 21 June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Waterloo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4 &amp; 5 July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Chester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13 &amp; 14 July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Birmingham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19 &amp; 20 July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Croydon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26 &amp; 27 July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Liverpool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3 &amp; 4 August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Brighouse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6 &amp; 7 September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Brands Hatch / Dartford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19 &amp; 20 September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Loughborough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29 &amp; 30 September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Huntingdon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13 &amp; 14 October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Coventry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24 &amp; 25 October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Taunton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 &amp; 3 November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West Bromwich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17 &amp; 18 November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Newmarket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7 &amp; 8 December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London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14 &amp; 15 December 2011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Reading, SW &amp; South Central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10 &amp; 11 January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Durham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19 &amp; 20 January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London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6 &amp; 7 February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London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27 &amp; 28 February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Manchester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6 &amp; 7 March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Leeds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19 &amp; 20 March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Blackburn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 &amp; 3 April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Lancaster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12 &amp; 13 April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Doncaster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24 &amp; 25 April 2012</w:t>
            </w:r>
          </w:p>
        </w:tc>
      </w:tr>
      <w:tr w:rsidR="008F23A1" w:rsidRPr="00C31219" w:rsidTr="00446F76">
        <w:tc>
          <w:tcPr>
            <w:tcW w:w="3376" w:type="dxa"/>
          </w:tcPr>
          <w:p w:rsidR="008F23A1" w:rsidRPr="00C31219" w:rsidRDefault="008F23A1" w:rsidP="008F23A1">
            <w:pPr>
              <w:pStyle w:val="ListParagraph"/>
              <w:numPr>
                <w:ilvl w:val="0"/>
                <w:numId w:val="2"/>
              </w:numPr>
              <w:ind w:left="459" w:hanging="426"/>
              <w:contextualSpacing w:val="0"/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Newcastle</w:t>
            </w:r>
          </w:p>
        </w:tc>
        <w:tc>
          <w:tcPr>
            <w:tcW w:w="2551" w:type="dxa"/>
          </w:tcPr>
          <w:p w:rsidR="008F23A1" w:rsidRPr="00C31219" w:rsidRDefault="008F23A1" w:rsidP="00446F76">
            <w:pPr>
              <w:rPr>
                <w:rFonts w:asciiTheme="minorHAnsi" w:hAnsiTheme="minorHAnsi"/>
              </w:rPr>
            </w:pPr>
            <w:r w:rsidRPr="00C31219">
              <w:rPr>
                <w:rFonts w:asciiTheme="minorHAnsi" w:hAnsiTheme="minorHAnsi"/>
              </w:rPr>
              <w:t>1 &amp; 2 May 2012</w:t>
            </w:r>
          </w:p>
        </w:tc>
      </w:tr>
    </w:tbl>
    <w:p w:rsidR="008F23A1" w:rsidRDefault="008F23A1" w:rsidP="008F23A1">
      <w:pPr>
        <w:spacing w:after="0" w:line="360" w:lineRule="auto"/>
        <w:rPr>
          <w:rFonts w:asciiTheme="minorHAnsi" w:hAnsiTheme="minorHAnsi"/>
        </w:rPr>
      </w:pPr>
    </w:p>
    <w:p w:rsidR="008F23A1" w:rsidRDefault="008F23A1" w:rsidP="008F23A1">
      <w:pPr>
        <w:spacing w:after="0" w:line="360" w:lineRule="auto"/>
        <w:rPr>
          <w:rFonts w:asciiTheme="minorHAnsi" w:hAnsiTheme="minorHAnsi"/>
        </w:rPr>
      </w:pPr>
    </w:p>
    <w:p w:rsidR="003D193D" w:rsidRDefault="009364B4"/>
    <w:sectPr w:rsidR="003D193D" w:rsidSect="00B73DCB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64B4">
      <w:pPr>
        <w:spacing w:after="0" w:line="240" w:lineRule="auto"/>
      </w:pPr>
      <w:r>
        <w:separator/>
      </w:r>
    </w:p>
  </w:endnote>
  <w:endnote w:type="continuationSeparator" w:id="0">
    <w:p w:rsidR="00000000" w:rsidRDefault="0093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480927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D01994" w:rsidRPr="0097011B" w:rsidRDefault="008F23A1">
        <w:pPr>
          <w:pStyle w:val="Footer"/>
          <w:jc w:val="right"/>
          <w:rPr>
            <w:rFonts w:asciiTheme="minorHAnsi" w:hAnsiTheme="minorHAnsi"/>
          </w:rPr>
        </w:pPr>
        <w:r w:rsidRPr="0097011B">
          <w:rPr>
            <w:rFonts w:asciiTheme="minorHAnsi" w:hAnsiTheme="minorHAnsi"/>
          </w:rPr>
          <w:fldChar w:fldCharType="begin"/>
        </w:r>
        <w:r w:rsidRPr="0097011B">
          <w:rPr>
            <w:rFonts w:asciiTheme="minorHAnsi" w:hAnsiTheme="minorHAnsi"/>
          </w:rPr>
          <w:instrText xml:space="preserve"> PAGE   \* MERGEFORMAT </w:instrText>
        </w:r>
        <w:r w:rsidRPr="0097011B">
          <w:rPr>
            <w:rFonts w:asciiTheme="minorHAnsi" w:hAnsiTheme="minorHAnsi"/>
          </w:rPr>
          <w:fldChar w:fldCharType="separate"/>
        </w:r>
        <w:r w:rsidR="009364B4">
          <w:rPr>
            <w:rFonts w:asciiTheme="minorHAnsi" w:hAnsiTheme="minorHAnsi"/>
            <w:noProof/>
          </w:rPr>
          <w:t>1</w:t>
        </w:r>
        <w:r w:rsidRPr="0097011B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64B4">
      <w:pPr>
        <w:spacing w:after="0" w:line="240" w:lineRule="auto"/>
      </w:pPr>
      <w:r>
        <w:separator/>
      </w:r>
    </w:p>
  </w:footnote>
  <w:footnote w:type="continuationSeparator" w:id="0">
    <w:p w:rsidR="00000000" w:rsidRDefault="00936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1FB"/>
    <w:multiLevelType w:val="hybridMultilevel"/>
    <w:tmpl w:val="4ED48CC0"/>
    <w:lvl w:ilvl="0" w:tplc="5CE2BE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92B8D"/>
    <w:multiLevelType w:val="hybridMultilevel"/>
    <w:tmpl w:val="0D863A8C"/>
    <w:lvl w:ilvl="0" w:tplc="0809000F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A1"/>
    <w:rsid w:val="0009519C"/>
    <w:rsid w:val="00641FA6"/>
    <w:rsid w:val="00770C21"/>
    <w:rsid w:val="008F23A1"/>
    <w:rsid w:val="009364B4"/>
    <w:rsid w:val="00FD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A1"/>
    <w:rPr>
      <w:rFonts w:asciiTheme="minorBidi" w:eastAsiaTheme="minorEastAsia" w:hAnsi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3A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3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2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A1"/>
    <w:rPr>
      <w:rFonts w:asciiTheme="minorBidi" w:eastAsiaTheme="minorEastAsia" w:hAnsiTheme="minorBid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A1"/>
    <w:rPr>
      <w:rFonts w:asciiTheme="minorBidi" w:eastAsiaTheme="minorEastAsia" w:hAnsi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23A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3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2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A1"/>
    <w:rPr>
      <w:rFonts w:asciiTheme="minorBidi" w:eastAsiaTheme="minorEastAsia" w:hAnsi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Brose</dc:creator>
  <cp:lastModifiedBy>Patrycja A Barczynska</cp:lastModifiedBy>
  <cp:revision>2</cp:revision>
  <dcterms:created xsi:type="dcterms:W3CDTF">2014-11-17T12:14:00Z</dcterms:created>
  <dcterms:modified xsi:type="dcterms:W3CDTF">2014-11-17T12:14:00Z</dcterms:modified>
</cp:coreProperties>
</file>