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08F" w14:textId="293D8426" w:rsidR="00152E3A" w:rsidRDefault="009F3D0A">
      <w:pPr>
        <w:pStyle w:val="Heading1"/>
      </w:pPr>
      <w:bookmarkStart w:id="0" w:name="supplementary-materials"/>
      <w:r>
        <w:t>Supplementary Materials</w:t>
      </w:r>
    </w:p>
    <w:p w14:paraId="0CA4B090" w14:textId="77777777" w:rsidR="00152E3A" w:rsidRDefault="009F3D0A">
      <w:pPr>
        <w:pStyle w:val="Heading2"/>
      </w:pPr>
      <w:bookmarkStart w:id="1" w:name="Xe3a4abdf4a893c16a8a915d4ac711cd951f64ce"/>
      <w:r>
        <w:t>Section 1: Additional Factor Analysis Details</w:t>
      </w:r>
    </w:p>
    <w:p w14:paraId="0CA4B091" w14:textId="77777777" w:rsidR="00152E3A" w:rsidRDefault="009F3D0A">
      <w:pPr>
        <w:pStyle w:val="FirstParagraph"/>
      </w:pPr>
      <w:r>
        <w:t>This section contains the results of the exploratory and confirmatory factor analyses (EFA and CFA) in order to provide details of the several rounds of iteration which took place.</w:t>
      </w:r>
    </w:p>
    <w:p w14:paraId="0CA4B092" w14:textId="30664BDE" w:rsidR="00152E3A" w:rsidRDefault="009F3D0A">
      <w:pPr>
        <w:pStyle w:val="BodyText"/>
      </w:pPr>
      <w:r>
        <w:t>All EFA pertains to sample 1 (</w:t>
      </w:r>
      <w:r w:rsidR="00823A45">
        <w:t>n</w:t>
      </w:r>
      <w:r>
        <w:t xml:space="preserve"> = 202) and all CFA to sample 2 (</w:t>
      </w:r>
      <w:r w:rsidR="00823A45">
        <w:t xml:space="preserve">n </w:t>
      </w:r>
      <w:r>
        <w:t>=</w:t>
      </w:r>
      <w:r w:rsidR="00823A45">
        <w:t xml:space="preserve"> </w:t>
      </w:r>
      <w:r>
        <w:t>160), recruited from Prolific.com.</w:t>
      </w:r>
    </w:p>
    <w:p w14:paraId="0CA4B093" w14:textId="1F3ECF77" w:rsidR="00152E3A" w:rsidRDefault="009F3D0A">
      <w:pPr>
        <w:pStyle w:val="BodyText"/>
      </w:pPr>
      <w:r>
        <w:t xml:space="preserve">The initial list of 20 items is displayed in </w:t>
      </w:r>
      <w:hyperlink w:anchor="supptbl-Items20">
        <w:r>
          <w:rPr>
            <w:rStyle w:val="Hyperlink"/>
          </w:rPr>
          <w:t>Table S1</w:t>
        </w:r>
      </w:hyperlink>
      <w:r>
        <w:t>, item numbers (with the prefix HM for hunger and mood) are used to refer to the items throughout this supplement.</w:t>
      </w:r>
    </w:p>
    <w:tbl>
      <w:tblPr>
        <w:tblStyle w:val="Table"/>
        <w:tblW w:w="5000" w:type="pct"/>
        <w:tblLook w:val="0000" w:firstRow="0" w:lastRow="0" w:firstColumn="0" w:lastColumn="0" w:noHBand="0" w:noVBand="0"/>
      </w:tblPr>
      <w:tblGrid>
        <w:gridCol w:w="9360"/>
      </w:tblGrid>
      <w:tr w:rsidR="00152E3A" w14:paraId="0CA4B0D5" w14:textId="77777777" w:rsidTr="006B1DC5">
        <w:tc>
          <w:tcPr>
            <w:tcW w:w="7920" w:type="dxa"/>
          </w:tcPr>
          <w:p w14:paraId="0CA4B094" w14:textId="77777777" w:rsidR="00152E3A" w:rsidRDefault="009F3D0A">
            <w:pPr>
              <w:pStyle w:val="ImageCaption"/>
              <w:spacing w:before="200"/>
            </w:pPr>
            <w:bookmarkStart w:id="2" w:name="supptbl-Items20"/>
            <w:r>
              <w:t>Table S1: Labels and items numbers for the initial list of 20 items in the MEAL questionnaire for EFA</w:t>
            </w:r>
          </w:p>
          <w:tbl>
            <w:tblPr>
              <w:tblW w:w="5000" w:type="pct"/>
              <w:jc w:val="center"/>
              <w:tblLook w:val="0420" w:firstRow="1" w:lastRow="0" w:firstColumn="0" w:lastColumn="0" w:noHBand="0" w:noVBand="1"/>
            </w:tblPr>
            <w:tblGrid>
              <w:gridCol w:w="1576"/>
              <w:gridCol w:w="7568"/>
            </w:tblGrid>
            <w:tr w:rsidR="00152E3A" w14:paraId="0CA4B097" w14:textId="77777777" w:rsidTr="006B1DC5">
              <w:trPr>
                <w:tblHeader/>
                <w:jc w:val="center"/>
              </w:trPr>
              <w:tc>
                <w:tcPr>
                  <w:tcW w:w="862"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09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Item</w:t>
                  </w:r>
                </w:p>
              </w:tc>
              <w:tc>
                <w:tcPr>
                  <w:tcW w:w="4138"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09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Label</w:t>
                  </w:r>
                </w:p>
              </w:tc>
            </w:tr>
            <w:tr w:rsidR="00152E3A" w14:paraId="0CA4B09A" w14:textId="77777777" w:rsidTr="006B1DC5">
              <w:trPr>
                <w:jc w:val="center"/>
              </w:trPr>
              <w:tc>
                <w:tcPr>
                  <w:tcW w:w="862"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9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HM01</w:t>
                  </w:r>
                </w:p>
              </w:tc>
              <w:tc>
                <w:tcPr>
                  <w:tcW w:w="4138"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9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angry easily or can lose my temper</w:t>
                  </w:r>
                </w:p>
              </w:tc>
            </w:tr>
            <w:tr w:rsidR="00152E3A" w14:paraId="0CA4B09D"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9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HM02</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9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have more arguments with people or snap at people more</w:t>
                  </w:r>
                </w:p>
              </w:tc>
            </w:tr>
            <w:tr w:rsidR="00152E3A" w14:paraId="0CA4B0A0"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9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HM03</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9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feel happy</w:t>
                  </w:r>
                </w:p>
              </w:tc>
            </w:tr>
            <w:tr w:rsidR="00152E3A" w14:paraId="0CA4B0A3"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A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HM04</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A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 xml:space="preserve">When I have not eaten in a while I have said and done things that I have regretted later </w:t>
                  </w:r>
                </w:p>
              </w:tc>
            </w:tr>
            <w:tr w:rsidR="00152E3A" w14:paraId="0CA4B0A6"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A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HM05</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A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people think I'm tired</w:t>
                  </w:r>
                </w:p>
              </w:tc>
            </w:tr>
            <w:tr w:rsidR="00152E3A" w14:paraId="0CA4B0A9"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A7"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HM06</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A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even small things can irritate me</w:t>
                  </w:r>
                </w:p>
              </w:tc>
            </w:tr>
            <w:tr w:rsidR="00152E3A" w14:paraId="0CA4B0AC"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A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HM07</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A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find it hard to concentrate or to finish tasks</w:t>
                  </w:r>
                </w:p>
              </w:tc>
            </w:tr>
            <w:tr w:rsidR="00152E3A" w14:paraId="0CA4B0AF"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A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HM08</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A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find it harder to do my work</w:t>
                  </w:r>
                </w:p>
              </w:tc>
            </w:tr>
            <w:tr w:rsidR="00152E3A" w14:paraId="0CA4B0B2"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B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HM09</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B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my friends/family/partner/others tend to notice it because of my mood/behaviour</w:t>
                  </w:r>
                </w:p>
              </w:tc>
            </w:tr>
            <w:tr w:rsidR="00152E3A" w14:paraId="0CA4B0B5"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B3"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HM10</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B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I make more thoughtful decisions when I have eaten enough</w:t>
                  </w:r>
                </w:p>
              </w:tc>
            </w:tr>
            <w:tr w:rsidR="00152E3A" w14:paraId="0CA4B0B8"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B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HM11</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B7"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more irritable than other people I know</w:t>
                  </w:r>
                </w:p>
              </w:tc>
            </w:tr>
            <w:tr w:rsidR="00152E3A" w14:paraId="0CA4B0BB"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B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HM12</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B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My anger/irritability decreases once I have eaten</w:t>
                  </w:r>
                </w:p>
              </w:tc>
            </w:tr>
            <w:tr w:rsidR="00152E3A" w14:paraId="0CA4B0BE"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B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lastRenderedPageBreak/>
                    <w:t>HM13</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B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have done or said things that have caused problems in my relationships with others</w:t>
                  </w:r>
                </w:p>
              </w:tc>
            </w:tr>
            <w:tr w:rsidR="00152E3A" w14:paraId="0CA4B0C1"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B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HM14</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C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more sad than other people I know</w:t>
                  </w:r>
                </w:p>
              </w:tc>
            </w:tr>
            <w:tr w:rsidR="00152E3A" w14:paraId="0CA4B0C4"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C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HM15</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C3"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feel impatient</w:t>
                  </w:r>
                </w:p>
              </w:tc>
            </w:tr>
            <w:tr w:rsidR="00152E3A" w14:paraId="0CA4B0C7"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C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HM16</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C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can feel sad</w:t>
                  </w:r>
                </w:p>
              </w:tc>
            </w:tr>
            <w:tr w:rsidR="00152E3A" w14:paraId="0CA4B0CA"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C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HM17</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C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people close to me notice a pattern of me seeming more irritable or short tempered</w:t>
                  </w:r>
                </w:p>
              </w:tc>
            </w:tr>
            <w:tr w:rsidR="00152E3A" w14:paraId="0CA4B0CD"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C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HM18</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C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can feel irritable</w:t>
                  </w:r>
                </w:p>
              </w:tc>
            </w:tr>
            <w:tr w:rsidR="00152E3A" w14:paraId="0CA4B0D0" w14:textId="77777777" w:rsidTr="006B1DC5">
              <w:trPr>
                <w:jc w:val="center"/>
              </w:trPr>
              <w:tc>
                <w:tcPr>
                  <w:tcW w:w="8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C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HM19</w:t>
                  </w:r>
                </w:p>
              </w:tc>
              <w:tc>
                <w:tcPr>
                  <w:tcW w:w="41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0C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anxious/nervous or worrisome</w:t>
                  </w:r>
                </w:p>
              </w:tc>
            </w:tr>
            <w:tr w:rsidR="00152E3A" w14:paraId="0CA4B0D3" w14:textId="77777777" w:rsidTr="006B1DC5">
              <w:trPr>
                <w:jc w:val="center"/>
              </w:trPr>
              <w:tc>
                <w:tcPr>
                  <w:tcW w:w="862"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0D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HM20</w:t>
                  </w:r>
                </w:p>
              </w:tc>
              <w:tc>
                <w:tcPr>
                  <w:tcW w:w="4138"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0D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frustrated more easily</w:t>
                  </w:r>
                </w:p>
              </w:tc>
            </w:tr>
          </w:tbl>
          <w:p w14:paraId="0CA4B0D4" w14:textId="77777777" w:rsidR="00152E3A" w:rsidRDefault="009F3D0A">
            <w:pPr>
              <w:jc w:val="center"/>
            </w:pPr>
            <w:r>
              <w:br/>
              <w:t>Note: HM03 was reverse coded</w:t>
            </w:r>
          </w:p>
        </w:tc>
        <w:bookmarkEnd w:id="2"/>
      </w:tr>
    </w:tbl>
    <w:p w14:paraId="0CA4B0D6" w14:textId="77777777" w:rsidR="00152E3A" w:rsidRDefault="009F3D0A">
      <w:pPr>
        <w:pStyle w:val="BodyText"/>
      </w:pPr>
      <w:r>
        <w:lastRenderedPageBreak/>
        <w:t>Inspection of the correlation matrix of the initial 20 items resulted in the removal of four items (</w:t>
      </w:r>
      <w:hyperlink w:anchor="supptbl-CorrMat">
        <w:r>
          <w:rPr>
            <w:rStyle w:val="Hyperlink"/>
          </w:rPr>
          <w:t>Table S2</w:t>
        </w:r>
      </w:hyperlink>
      <w:r>
        <w:t>). Items HM01, HM08 and HM18 were dropped due to high correlations (&gt; 0.8) and item HM03 was dropped due to all correlations being &lt; 0.3 or non-significant.</w:t>
      </w:r>
    </w:p>
    <w:p w14:paraId="2ED4ACDC" w14:textId="77777777" w:rsidR="00237C48" w:rsidRDefault="00237C48">
      <w:pPr>
        <w:pStyle w:val="BodyText"/>
        <w:sectPr w:rsidR="00237C48">
          <w:pgSz w:w="12240" w:h="15840"/>
          <w:pgMar w:top="1440" w:right="1440" w:bottom="1440" w:left="1440" w:header="720" w:footer="720" w:gutter="0"/>
          <w:cols w:space="720"/>
        </w:sectPr>
      </w:pPr>
    </w:p>
    <w:tbl>
      <w:tblPr>
        <w:tblStyle w:val="Table"/>
        <w:tblpPr w:leftFromText="180" w:rightFromText="180" w:vertAnchor="text" w:horzAnchor="margin" w:tblpY="64"/>
        <w:tblW w:w="5000" w:type="pct"/>
        <w:tblLayout w:type="fixed"/>
        <w:tblLook w:val="0000" w:firstRow="0" w:lastRow="0" w:firstColumn="0" w:lastColumn="0" w:noHBand="0" w:noVBand="0"/>
      </w:tblPr>
      <w:tblGrid>
        <w:gridCol w:w="13680"/>
      </w:tblGrid>
      <w:tr w:rsidR="00175251" w14:paraId="10EFAEEA" w14:textId="77777777" w:rsidTr="00175251">
        <w:tc>
          <w:tcPr>
            <w:tcW w:w="5000" w:type="pct"/>
          </w:tcPr>
          <w:p w14:paraId="46CCB67F" w14:textId="77777777" w:rsidR="00175251" w:rsidRDefault="00175251" w:rsidP="00175251">
            <w:pPr>
              <w:pStyle w:val="ImageCaption"/>
              <w:spacing w:before="200"/>
            </w:pPr>
            <w:bookmarkStart w:id="3" w:name="supptbl-CorrMat"/>
            <w:r>
              <w:lastRenderedPageBreak/>
              <w:t>Table S2: Pearson’s correlation matrix of initial 20 MEAL items</w:t>
            </w:r>
          </w:p>
          <w:tbl>
            <w:tblPr>
              <w:tblW w:w="13600" w:type="dxa"/>
              <w:jc w:val="center"/>
              <w:tblLayout w:type="fixed"/>
              <w:tblCellMar>
                <w:left w:w="57" w:type="dxa"/>
                <w:right w:w="57" w:type="dxa"/>
              </w:tblCellMar>
              <w:tblLook w:val="0420" w:firstRow="1" w:lastRow="0" w:firstColumn="0" w:lastColumn="0" w:noHBand="0" w:noVBand="1"/>
            </w:tblPr>
            <w:tblGrid>
              <w:gridCol w:w="680"/>
              <w:gridCol w:w="680"/>
              <w:gridCol w:w="680"/>
              <w:gridCol w:w="680"/>
              <w:gridCol w:w="680"/>
              <w:gridCol w:w="680"/>
              <w:gridCol w:w="680"/>
              <w:gridCol w:w="680"/>
              <w:gridCol w:w="680"/>
              <w:gridCol w:w="680"/>
              <w:gridCol w:w="680"/>
              <w:gridCol w:w="680"/>
              <w:gridCol w:w="680"/>
              <w:gridCol w:w="680"/>
              <w:gridCol w:w="680"/>
              <w:gridCol w:w="680"/>
              <w:gridCol w:w="680"/>
              <w:gridCol w:w="680"/>
              <w:gridCol w:w="680"/>
              <w:gridCol w:w="680"/>
            </w:tblGrid>
            <w:tr w:rsidR="00175251" w:rsidRPr="00205089" w14:paraId="419243CC" w14:textId="77777777" w:rsidTr="008F50E1">
              <w:trPr>
                <w:tblHeader/>
                <w:jc w:val="center"/>
              </w:trPr>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82012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Item</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73E96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HM02</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CEB86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HM03</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858EB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HM04</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C155B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HM05</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01B5F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HM06</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4AE2A2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HM07</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9321A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HM08</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800D6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HM09</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8F895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HM10</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395267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HM11</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F1D58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HM12</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9AB47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HM13</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50A8AE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HM14</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7EBC6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HM15</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0F372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HM16</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C49F2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HM17</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1B556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HM18</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A8BC1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HM19</w:t>
                  </w:r>
                </w:p>
              </w:tc>
              <w:tc>
                <w:tcPr>
                  <w:tcW w:w="2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43BC0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HM20</w:t>
                  </w:r>
                </w:p>
              </w:tc>
            </w:tr>
            <w:tr w:rsidR="00175251" w:rsidRPr="00205089" w14:paraId="1FB43A42" w14:textId="77777777" w:rsidTr="008F50E1">
              <w:trPr>
                <w:jc w:val="center"/>
              </w:trPr>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FB35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HM01</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0DF3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0.81***</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0E29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-0.053</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1232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F664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0.36***</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30E5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0.69***</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A6FC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0.43***</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E2FE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0.45***</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FB2B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0.61***</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8DAF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0.27***</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6366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0.65***</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248D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0.57***</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0384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0.62***</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B675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0.47***</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837E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0.61***</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5040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0.47***</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7CD5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0.69***</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E66A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5679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0.51***</w:t>
                  </w:r>
                </w:p>
              </w:tc>
              <w:tc>
                <w:tcPr>
                  <w:tcW w:w="2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3F1E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0.75***</w:t>
                  </w:r>
                </w:p>
              </w:tc>
            </w:tr>
            <w:tr w:rsidR="00175251" w:rsidRPr="00205089" w14:paraId="1FECC792"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BBBC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0D92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6942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-0.036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EEC8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56FC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F0D7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4BA6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05E1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622D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3A2C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0.21**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915E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ABFD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EBBC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59F5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FEB9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CA3F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A29F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8EBA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465D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3C79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0.71***</w:t>
                  </w:r>
                </w:p>
              </w:tc>
            </w:tr>
            <w:tr w:rsidR="00175251" w:rsidRPr="00205089" w14:paraId="4A1835FF"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0EC1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E86E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9FD2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15B5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-0.084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91B5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0.012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A246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0.075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2865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0.12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9718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0.13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6314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0.08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D186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0.22**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F114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-0.002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57D3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0.11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0C2C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-0.11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E11E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-0.14*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2C10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0.058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44D9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-0.031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0583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-0.0086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60E9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0.059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A055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-0.13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B3EE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0.046</w:t>
                  </w:r>
                </w:p>
              </w:tc>
            </w:tr>
            <w:tr w:rsidR="00175251" w:rsidRPr="00205089" w14:paraId="71D07DB7"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C65E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F43B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483D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1AA5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0950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2546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D075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EEA6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400F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59B0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96E8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2FF9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46B6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8E13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5384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BC25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B94A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330C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2EEC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0044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0.63***</w:t>
                  </w:r>
                </w:p>
              </w:tc>
            </w:tr>
            <w:tr w:rsidR="00175251" w:rsidRPr="00205089" w14:paraId="45DFEF6A"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3CD9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2FA4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8B9F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2B40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09FE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3E97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1489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9825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B49F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2095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DECD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37C1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0.29***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D9BE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2193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E7DA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7DA6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317C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4367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B234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5AB7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0.43***</w:t>
                  </w:r>
                </w:p>
              </w:tc>
            </w:tr>
            <w:tr w:rsidR="00175251" w:rsidRPr="00205089" w14:paraId="79F608B1"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080A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4B45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7BC2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B289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1410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8CCB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339A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801C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9130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B9DF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76C4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213C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D51F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D818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F4FB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11AD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0306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EC2E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0.82***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7003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F121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0.79***</w:t>
                  </w:r>
                </w:p>
              </w:tc>
            </w:tr>
            <w:tr w:rsidR="00175251" w:rsidRPr="00205089" w14:paraId="625C8FC9"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876A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D6E7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2A35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0321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E8A2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5CB7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A4B0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DF08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0.87***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0CAC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EF69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64E0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CB5A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1ABF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EC7D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609B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EA76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9D3C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F67C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E237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445F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0.57***</w:t>
                  </w:r>
                </w:p>
              </w:tc>
            </w:tr>
            <w:tr w:rsidR="00175251" w:rsidRPr="00205089" w14:paraId="050FC03F"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4EC5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A67D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DA3F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7981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36D8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D711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951A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E77F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E1C9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AEA0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0D1F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44FF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BAE9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588C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C534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33AE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7C30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0DD5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86CF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8D3B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0.56***</w:t>
                  </w:r>
                </w:p>
              </w:tc>
            </w:tr>
            <w:tr w:rsidR="00175251" w:rsidRPr="00205089" w14:paraId="2E6ACE4E"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EE86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HM09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6CE7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BD8F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0445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B978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1C80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46DA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015E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453F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72FC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0025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592E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25C1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4084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EFD9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3434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7CD5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D22F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3964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90A3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0.69***</w:t>
                  </w:r>
                </w:p>
              </w:tc>
            </w:tr>
            <w:tr w:rsidR="00175251" w:rsidRPr="00205089" w14:paraId="3CBC0196"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961D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HM10</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AAD2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262C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528F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0708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ACAA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E5FE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23A4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3487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06C7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E5D5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F7DF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1334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0.14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8A82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0.18*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86C1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85CF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0.29***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4488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0.27***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01F9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9B47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0.21**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BDD7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0.38***</w:t>
                  </w:r>
                </w:p>
              </w:tc>
            </w:tr>
            <w:tr w:rsidR="00175251" w:rsidRPr="00205089" w14:paraId="05CC5639"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5ABC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C251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8EDB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3EB5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7E6A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89F8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C2E5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9CF7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7D8C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31F2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F207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D546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B4E0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D4A3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6155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DD59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7EF0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9ABF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72D6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66A6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0.67***</w:t>
                  </w:r>
                </w:p>
              </w:tc>
            </w:tr>
            <w:tr w:rsidR="00175251" w:rsidRPr="00205089" w14:paraId="0A6383FF"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47EA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BC47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D672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BB73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05D5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8F04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787D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278E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5FCA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B7E3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6107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2BB8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15ED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069C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0.27***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69A9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5352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5BA2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3CDA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544D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0.32***</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E45A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0.61***</w:t>
                  </w:r>
                </w:p>
              </w:tc>
            </w:tr>
            <w:tr w:rsidR="00175251" w:rsidRPr="00205089" w14:paraId="6AD61712"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B7D1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9CE3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7FF8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37E3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DF47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7ABE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AABB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B3DF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3F69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7762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D006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52C6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58C7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98BC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49BD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AC68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EA02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1D44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A5E4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058A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0.55***</w:t>
                  </w:r>
                </w:p>
              </w:tc>
            </w:tr>
            <w:tr w:rsidR="00175251" w:rsidRPr="00205089" w14:paraId="08B652F6"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FF8E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CE7B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27F5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B41D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9687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8656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8178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ABB4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07A7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662D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9F25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314E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6A4B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9A11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5304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97CC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5344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0.51***</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3CBB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B9E6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8843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0.51***</w:t>
                  </w:r>
                </w:p>
              </w:tc>
            </w:tr>
            <w:tr w:rsidR="00175251" w:rsidRPr="00205089" w14:paraId="627F02E5"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9546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7AD4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EC5D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9D07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EE72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79EE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82A4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A203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18EB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D65B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4DA4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6C5B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CA58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6D28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8795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4AE3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C4E1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0.63***</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DC28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C383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0.44***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47B6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0.74***</w:t>
                  </w:r>
                </w:p>
              </w:tc>
            </w:tr>
            <w:tr w:rsidR="00175251" w:rsidRPr="00205089" w14:paraId="13A685C4"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EFB4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AEF2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621A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700F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D5EE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E5C7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F3DC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25D6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6FFC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F65A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CD61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E49A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CA44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7D18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DDA5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D510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B7B0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0.54***</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C69F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9936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0.66***</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7ACA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0.55***</w:t>
                  </w:r>
                </w:p>
              </w:tc>
            </w:tr>
            <w:tr w:rsidR="00175251" w:rsidRPr="00205089" w14:paraId="1DF55F16"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66B8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8AE4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3B51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6E32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5716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BC67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9CBD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D3C8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745C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CDB8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F9E9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3F60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3197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5457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6F8D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6222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A2E2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885A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0.77***</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C0D1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F18C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0.77***</w:t>
                  </w:r>
                </w:p>
              </w:tc>
            </w:tr>
            <w:tr w:rsidR="00175251" w:rsidRPr="00205089" w14:paraId="14129AD1"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D809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HM18</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B2A7F"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A3DD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2B2E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5127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1557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7822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9E60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B0AD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BA19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2DC6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EE86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6E16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3184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6EAB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6DAD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6A06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48D1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4DCD4"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0.5***</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8A36E"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0.85***</w:t>
                  </w:r>
                </w:p>
              </w:tc>
            </w:tr>
            <w:tr w:rsidR="00175251" w:rsidRPr="00205089" w14:paraId="1963ED79" w14:textId="77777777" w:rsidTr="008F50E1">
              <w:trPr>
                <w:jc w:val="center"/>
              </w:trPr>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9EDF6"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HM19</w:t>
                  </w: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ACC6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FB98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D0F11"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7BA4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2B52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C4DD8"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3258B"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429A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FA61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2BA50"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2445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476B3"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A9A9A"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9DD29"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65837"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32C85"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FAB6D"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06EE2"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p>
              </w:tc>
              <w:tc>
                <w:tcPr>
                  <w:tcW w:w="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A985C" w14:textId="77777777" w:rsidR="00175251" w:rsidRPr="00205089" w:rsidRDefault="00175251" w:rsidP="000F440C">
                  <w:pPr>
                    <w:framePr w:hSpace="180" w:wrap="around" w:vAnchor="text" w:hAnchor="margin" w:y="64"/>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5"/>
                      <w:szCs w:val="15"/>
                    </w:rPr>
                  </w:pPr>
                  <w:r w:rsidRPr="00205089">
                    <w:rPr>
                      <w:rFonts w:ascii="Helvetica" w:eastAsia="Helvetica" w:hAnsi="Helvetica" w:cs="Helvetica"/>
                      <w:color w:val="000000"/>
                      <w:sz w:val="15"/>
                      <w:szCs w:val="15"/>
                    </w:rPr>
                    <w:t>0.6***</w:t>
                  </w:r>
                </w:p>
              </w:tc>
            </w:tr>
          </w:tbl>
          <w:p w14:paraId="2999EB96" w14:textId="31A982D3" w:rsidR="00175251" w:rsidRDefault="00175251" w:rsidP="00175251">
            <w:pPr>
              <w:jc w:val="center"/>
            </w:pPr>
          </w:p>
        </w:tc>
        <w:bookmarkEnd w:id="3"/>
      </w:tr>
    </w:tbl>
    <w:p w14:paraId="2FCD3FD5" w14:textId="77777777" w:rsidR="00237C48" w:rsidRDefault="0083768F">
      <w:pPr>
        <w:pStyle w:val="BodyText"/>
      </w:pPr>
      <w:r>
        <w:t>Note: * indicates p &lt; 0.05, ** indicates p &lt; 0.01, *** indicates p &lt; 0.001.</w:t>
      </w:r>
    </w:p>
    <w:p w14:paraId="2FF82DB1" w14:textId="2E050D66" w:rsidR="0083768F" w:rsidRDefault="0083768F">
      <w:pPr>
        <w:pStyle w:val="BodyText"/>
        <w:sectPr w:rsidR="0083768F" w:rsidSect="0083768F">
          <w:pgSz w:w="15840" w:h="12240" w:orient="landscape"/>
          <w:pgMar w:top="1440" w:right="1080" w:bottom="1440" w:left="1080" w:header="720" w:footer="720" w:gutter="0"/>
          <w:cols w:space="720"/>
          <w:docGrid w:linePitch="326"/>
        </w:sectPr>
      </w:pPr>
    </w:p>
    <w:p w14:paraId="0CA4B2A8" w14:textId="77777777" w:rsidR="00152E3A" w:rsidRDefault="009F3D0A">
      <w:pPr>
        <w:pStyle w:val="BodyText"/>
      </w:pPr>
      <w:r>
        <w:lastRenderedPageBreak/>
        <w:t>Parallel analysis on the remaining 16 items indicated that a model with 3 factors would be appropriate (adjusted Eigenvalues &gt; 0). We also tested models with four and five factors for thoroughness, but these both had factors which were unsuitable (i.e. uninterpretable based on content of items). Only the results of models with one to three factors are described here, for brevity.</w:t>
      </w:r>
    </w:p>
    <w:p w14:paraId="0CA4B2A9" w14:textId="77777777" w:rsidR="00152E3A" w:rsidRDefault="009F3D0A">
      <w:pPr>
        <w:pStyle w:val="BodyText"/>
      </w:pPr>
      <w:r>
        <w:t xml:space="preserve">According to EFA on 16 items, the three-factor model had the best fit with lower AIC, BIC and RMSEA than the one- or two-factor models, although the </w:t>
      </w:r>
      <m:oMath>
        <m:sSup>
          <m:sSupPr>
            <m:ctrlPr>
              <w:rPr>
                <w:rFonts w:ascii="Cambria Math" w:hAnsi="Cambria Math"/>
              </w:rPr>
            </m:ctrlPr>
          </m:sSupPr>
          <m:e>
            <m:r>
              <w:rPr>
                <w:rFonts w:ascii="Cambria Math" w:hAnsi="Cambria Math"/>
              </w:rPr>
              <m:t>χ</m:t>
            </m:r>
          </m:e>
          <m:sup>
            <m:r>
              <w:rPr>
                <w:rFonts w:ascii="Cambria Math" w:hAnsi="Cambria Math"/>
              </w:rPr>
              <m:t>2</m:t>
            </m:r>
          </m:sup>
        </m:sSup>
      </m:oMath>
      <w:r>
        <w:t xml:space="preserve"> (</w:t>
      </w:r>
      <w:r>
        <w:rPr>
          <w:i/>
          <w:iCs/>
        </w:rPr>
        <w:t>p</w:t>
      </w:r>
      <w:r>
        <w:t xml:space="preserve"> &lt; 0.001) and RMSEA (0.9) did not meet our fit criteria (</w:t>
      </w:r>
      <w:hyperlink w:anchor="supptbl-ModelFit16">
        <w:r>
          <w:rPr>
            <w:rStyle w:val="Hyperlink"/>
          </w:rPr>
          <w:t>Table S3</w:t>
        </w:r>
      </w:hyperlink>
      <w:r>
        <w:t>).</w:t>
      </w:r>
    </w:p>
    <w:tbl>
      <w:tblPr>
        <w:tblStyle w:val="Table"/>
        <w:tblW w:w="5000" w:type="pct"/>
        <w:tblLayout w:type="fixed"/>
        <w:tblLook w:val="0000" w:firstRow="0" w:lastRow="0" w:firstColumn="0" w:lastColumn="0" w:noHBand="0" w:noVBand="0"/>
      </w:tblPr>
      <w:tblGrid>
        <w:gridCol w:w="9360"/>
      </w:tblGrid>
      <w:tr w:rsidR="00152E3A" w14:paraId="0CA4B2D8" w14:textId="77777777">
        <w:tc>
          <w:tcPr>
            <w:tcW w:w="7920" w:type="dxa"/>
          </w:tcPr>
          <w:p w14:paraId="0CA4B2AA" w14:textId="77777777" w:rsidR="00152E3A" w:rsidRDefault="009F3D0A">
            <w:pPr>
              <w:pStyle w:val="ImageCaption"/>
              <w:spacing w:before="200"/>
            </w:pPr>
            <w:bookmarkStart w:id="4" w:name="supptbl-ModelFit16"/>
            <w:r>
              <w:t>Table S3: Model fit indices of EFA on 16 items, for a one factor, two factor and three factor solution.</w:t>
            </w:r>
          </w:p>
          <w:tbl>
            <w:tblPr>
              <w:tblW w:w="0" w:type="auto"/>
              <w:jc w:val="center"/>
              <w:tblLayout w:type="fixed"/>
              <w:tblLook w:val="0420" w:firstRow="1" w:lastRow="0" w:firstColumn="0" w:lastColumn="0" w:noHBand="0" w:noVBand="1"/>
            </w:tblPr>
            <w:tblGrid>
              <w:gridCol w:w="1089"/>
              <w:gridCol w:w="1045"/>
              <w:gridCol w:w="1045"/>
              <w:gridCol w:w="864"/>
              <w:gridCol w:w="864"/>
              <w:gridCol w:w="864"/>
              <w:gridCol w:w="864"/>
              <w:gridCol w:w="864"/>
              <w:gridCol w:w="864"/>
              <w:gridCol w:w="884"/>
            </w:tblGrid>
            <w:tr w:rsidR="00152E3A" w14:paraId="0CA4B2B5" w14:textId="77777777">
              <w:trPr>
                <w:tblHeader/>
                <w:jc w:val="center"/>
              </w:trPr>
              <w:tc>
                <w:tcPr>
                  <w:tcW w:w="108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A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n_factors</w:t>
                  </w:r>
                </w:p>
              </w:tc>
              <w:tc>
                <w:tcPr>
                  <w:tcW w:w="104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A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AIC</w:t>
                  </w:r>
                </w:p>
              </w:tc>
              <w:tc>
                <w:tcPr>
                  <w:tcW w:w="104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A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BIC</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A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CFI</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A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TLI</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B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RMSEA</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B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SRMR</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B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ChiSq</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B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df</w:t>
                  </w:r>
                </w:p>
              </w:tc>
              <w:tc>
                <w:tcPr>
                  <w:tcW w:w="88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B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p</w:t>
                  </w:r>
                </w:p>
              </w:tc>
            </w:tr>
            <w:tr w:rsidR="00152E3A" w14:paraId="0CA4B2C0" w14:textId="77777777">
              <w:trPr>
                <w:jc w:val="center"/>
              </w:trPr>
              <w:tc>
                <w:tcPr>
                  <w:tcW w:w="108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B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1</w:t>
                  </w:r>
                </w:p>
              </w:tc>
              <w:tc>
                <w:tcPr>
                  <w:tcW w:w="104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B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8,506.71</w:t>
                  </w:r>
                </w:p>
              </w:tc>
              <w:tc>
                <w:tcPr>
                  <w:tcW w:w="104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B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8,612.57</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B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0.83</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B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0.81</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B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0.14</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B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0.08</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B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489.96</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B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104</w:t>
                  </w:r>
                </w:p>
              </w:tc>
              <w:tc>
                <w:tcPr>
                  <w:tcW w:w="88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B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&lt;0.001</w:t>
                  </w:r>
                </w:p>
              </w:tc>
            </w:tr>
            <w:tr w:rsidR="00152E3A" w14:paraId="0CA4B2CB" w14:textId="77777777">
              <w:trPr>
                <w:jc w:val="center"/>
              </w:trPr>
              <w:tc>
                <w:tcPr>
                  <w:tcW w:w="108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C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2</w:t>
                  </w:r>
                </w:p>
              </w:tc>
              <w:tc>
                <w:tcPr>
                  <w:tcW w:w="104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C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8,343.48</w:t>
                  </w:r>
                </w:p>
              </w:tc>
              <w:tc>
                <w:tcPr>
                  <w:tcW w:w="104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C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8,498.97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C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0.91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C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0.88</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C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0.11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C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C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296.73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C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89</w:t>
                  </w:r>
                </w:p>
              </w:tc>
              <w:tc>
                <w:tcPr>
                  <w:tcW w:w="8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C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&lt;0.001</w:t>
                  </w:r>
                </w:p>
              </w:tc>
            </w:tr>
            <w:tr w:rsidR="00152E3A" w14:paraId="0CA4B2D6" w14:textId="77777777">
              <w:trPr>
                <w:jc w:val="center"/>
              </w:trPr>
              <w:tc>
                <w:tcPr>
                  <w:tcW w:w="108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C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3</w:t>
                  </w:r>
                </w:p>
              </w:tc>
              <w:tc>
                <w:tcPr>
                  <w:tcW w:w="104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C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8,265.31</w:t>
                  </w:r>
                </w:p>
              </w:tc>
              <w:tc>
                <w:tcPr>
                  <w:tcW w:w="104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C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8,467.12</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C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0.95</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D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0.92</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D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0.09</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D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0.03</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D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190.56</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D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75</w:t>
                  </w:r>
                </w:p>
              </w:tc>
              <w:tc>
                <w:tcPr>
                  <w:tcW w:w="88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D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&lt;0.001</w:t>
                  </w:r>
                </w:p>
              </w:tc>
            </w:tr>
          </w:tbl>
          <w:p w14:paraId="0CA4B2D7" w14:textId="77777777" w:rsidR="00152E3A" w:rsidRDefault="009F3D0A">
            <w:pPr>
              <w:jc w:val="center"/>
            </w:pPr>
            <w:r>
              <w:br/>
            </w:r>
          </w:p>
        </w:tc>
        <w:bookmarkEnd w:id="4"/>
      </w:tr>
    </w:tbl>
    <w:p w14:paraId="0CA4B2D9" w14:textId="77777777" w:rsidR="00152E3A" w:rsidRDefault="009F3D0A">
      <w:pPr>
        <w:pStyle w:val="BodyText"/>
      </w:pPr>
      <w:r>
        <w:t>Upon inspection of this model, we identified that the second factor was unsuitable as it had significant cross-loadings (&gt; 0.3) for two (HM07 and HM12) out of three items (</w:t>
      </w:r>
      <w:hyperlink w:anchor="supptbl-Loadings16">
        <w:r>
          <w:rPr>
            <w:rStyle w:val="Hyperlink"/>
          </w:rPr>
          <w:t>Table S4</w:t>
        </w:r>
      </w:hyperlink>
      <w:r>
        <w:t>).</w:t>
      </w:r>
    </w:p>
    <w:tbl>
      <w:tblPr>
        <w:tblStyle w:val="Table"/>
        <w:tblW w:w="5000" w:type="pct"/>
        <w:tblLook w:val="0000" w:firstRow="0" w:lastRow="0" w:firstColumn="0" w:lastColumn="0" w:noHBand="0" w:noVBand="0"/>
      </w:tblPr>
      <w:tblGrid>
        <w:gridCol w:w="9360"/>
      </w:tblGrid>
      <w:tr w:rsidR="00152E3A" w14:paraId="0CA4B342" w14:textId="77777777" w:rsidTr="0083768F">
        <w:tc>
          <w:tcPr>
            <w:tcW w:w="7920" w:type="dxa"/>
          </w:tcPr>
          <w:p w14:paraId="0CA4B2DA" w14:textId="77777777" w:rsidR="00152E3A" w:rsidRDefault="009F3D0A">
            <w:pPr>
              <w:pStyle w:val="ImageCaption"/>
              <w:spacing w:before="200"/>
            </w:pPr>
            <w:bookmarkStart w:id="5" w:name="supptbl-Loadings16"/>
            <w:r>
              <w:t>Table S4: Factor loadings from the three-factor solution EFA on 16 items</w:t>
            </w:r>
          </w:p>
          <w:tbl>
            <w:tblPr>
              <w:tblW w:w="5000" w:type="pct"/>
              <w:jc w:val="center"/>
              <w:tblLook w:val="0420" w:firstRow="1" w:lastRow="0" w:firstColumn="0" w:lastColumn="0" w:noHBand="0" w:noVBand="1"/>
            </w:tblPr>
            <w:tblGrid>
              <w:gridCol w:w="1166"/>
              <w:gridCol w:w="5044"/>
              <w:gridCol w:w="978"/>
              <w:gridCol w:w="978"/>
              <w:gridCol w:w="978"/>
            </w:tblGrid>
            <w:tr w:rsidR="00152E3A" w14:paraId="0CA4B2E0" w14:textId="77777777" w:rsidTr="0083768F">
              <w:trPr>
                <w:tblHeader/>
                <w:jc w:val="center"/>
              </w:trPr>
              <w:tc>
                <w:tcPr>
                  <w:tcW w:w="63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D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Item</w:t>
                  </w:r>
                </w:p>
              </w:tc>
              <w:tc>
                <w:tcPr>
                  <w:tcW w:w="275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D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Label</w:t>
                  </w:r>
                </w:p>
              </w:tc>
              <w:tc>
                <w:tcPr>
                  <w:tcW w:w="535"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D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f1</w:t>
                  </w:r>
                </w:p>
              </w:tc>
              <w:tc>
                <w:tcPr>
                  <w:tcW w:w="535"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D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f2</w:t>
                  </w:r>
                </w:p>
              </w:tc>
              <w:tc>
                <w:tcPr>
                  <w:tcW w:w="535"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2D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f3</w:t>
                  </w:r>
                </w:p>
              </w:tc>
            </w:tr>
            <w:tr w:rsidR="00152E3A" w14:paraId="0CA4B2E6" w14:textId="77777777" w:rsidTr="0083768F">
              <w:trPr>
                <w:jc w:val="center"/>
              </w:trPr>
              <w:tc>
                <w:tcPr>
                  <w:tcW w:w="637"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E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HM02</w:t>
                  </w:r>
                </w:p>
              </w:tc>
              <w:tc>
                <w:tcPr>
                  <w:tcW w:w="2757"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E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have more arguments with people or snap at people more</w:t>
                  </w:r>
                </w:p>
              </w:tc>
              <w:tc>
                <w:tcPr>
                  <w:tcW w:w="535"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E3"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0.93</w:t>
                  </w:r>
                </w:p>
              </w:tc>
              <w:tc>
                <w:tcPr>
                  <w:tcW w:w="535"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E4"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E5"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r>
            <w:tr w:rsidR="00152E3A" w14:paraId="0CA4B2EC"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E7"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HM04</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E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 xml:space="preserve">When I have not eaten in a while I have said and done things that I have regretted later </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E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0.74</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EA"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EB"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r>
            <w:tr w:rsidR="00152E3A" w14:paraId="0CA4B2F2"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E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HM05</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E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people think I'm tired</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EF"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F0"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F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0.53</w:t>
                  </w:r>
                </w:p>
              </w:tc>
            </w:tr>
            <w:tr w:rsidR="00152E3A" w14:paraId="0CA4B2F8"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F3"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HM06</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F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even small things can irritate me</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F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0.96</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F6"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F7"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r>
            <w:tr w:rsidR="00152E3A" w14:paraId="0CA4B2FE"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F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HM07</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F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find it hard to concentrate or to finish tasks</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F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0.31</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F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0.41</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FD"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r>
            <w:tr w:rsidR="00152E3A" w14:paraId="0CA4B304"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2F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lastRenderedPageBreak/>
                    <w:t>HM09</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my friends/family/partner/others tend to notice it because of my mood/behaviour</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0.78</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2"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3"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r>
            <w:tr w:rsidR="00152E3A" w14:paraId="0CA4B30A"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HM10</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I make more thoughtful decisions when I have eaten enough</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7"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0.6</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9"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r>
            <w:tr w:rsidR="00152E3A" w14:paraId="0CA4B310"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HM11</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more irritable than other people I know</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0.86</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E"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0F"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r>
            <w:tr w:rsidR="00152E3A" w14:paraId="0CA4B316"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1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HM12</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1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My anger/irritability decreases once I have eaten</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13"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0.58</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1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0.34</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15"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r>
            <w:tr w:rsidR="00152E3A" w14:paraId="0CA4B31C"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17"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HM13</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1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have done or said things that have caused problems in my relationships with others</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1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0.78</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1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1B"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r>
            <w:tr w:rsidR="00152E3A" w14:paraId="0CA4B322"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1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HM14</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1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more sad than other people I know</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1F"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2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2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0.86</w:t>
                  </w:r>
                </w:p>
              </w:tc>
            </w:tr>
            <w:tr w:rsidR="00152E3A" w14:paraId="0CA4B328"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23"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HM15</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2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feel impatient</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2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0.66</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2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27"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r>
            <w:tr w:rsidR="00152E3A" w14:paraId="0CA4B32E"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2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HM16</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2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can feel sad</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2B"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2C"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2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0.97</w:t>
                  </w:r>
                </w:p>
              </w:tc>
            </w:tr>
            <w:tr w:rsidR="00152E3A" w14:paraId="0CA4B334"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2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HM17</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3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people close to me notice a pattern of me seeming more irritable or short tempered</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3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0.94</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32"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33"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r>
            <w:tr w:rsidR="00152E3A" w14:paraId="0CA4B33A" w14:textId="77777777" w:rsidTr="0083768F">
              <w:trPr>
                <w:jc w:val="center"/>
              </w:trPr>
              <w:tc>
                <w:tcPr>
                  <w:tcW w:w="6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3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HM19</w:t>
                  </w:r>
                </w:p>
              </w:tc>
              <w:tc>
                <w:tcPr>
                  <w:tcW w:w="27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3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anxious/nervous or worrisome</w:t>
                  </w: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37"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38"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c>
                <w:tcPr>
                  <w:tcW w:w="5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3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0.67</w:t>
                  </w:r>
                </w:p>
              </w:tc>
            </w:tr>
            <w:tr w:rsidR="00152E3A" w14:paraId="0CA4B340" w14:textId="77777777" w:rsidTr="0083768F">
              <w:trPr>
                <w:jc w:val="center"/>
              </w:trPr>
              <w:tc>
                <w:tcPr>
                  <w:tcW w:w="637"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3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HM20</w:t>
                  </w:r>
                </w:p>
              </w:tc>
              <w:tc>
                <w:tcPr>
                  <w:tcW w:w="2757"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3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frustrated more easily</w:t>
                  </w:r>
                </w:p>
              </w:tc>
              <w:tc>
                <w:tcPr>
                  <w:tcW w:w="535"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3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0.75</w:t>
                  </w:r>
                </w:p>
              </w:tc>
              <w:tc>
                <w:tcPr>
                  <w:tcW w:w="535"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3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t>
                  </w:r>
                </w:p>
              </w:tc>
              <w:tc>
                <w:tcPr>
                  <w:tcW w:w="535"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3F"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p>
              </w:tc>
            </w:tr>
          </w:tbl>
          <w:p w14:paraId="0CA4B341" w14:textId="77777777" w:rsidR="00152E3A" w:rsidRDefault="009F3D0A">
            <w:pPr>
              <w:jc w:val="center"/>
            </w:pPr>
            <w:r>
              <w:br/>
            </w:r>
          </w:p>
        </w:tc>
        <w:bookmarkEnd w:id="5"/>
      </w:tr>
    </w:tbl>
    <w:p w14:paraId="0CA4B343" w14:textId="77777777" w:rsidR="00152E3A" w:rsidRDefault="009F3D0A">
      <w:pPr>
        <w:pStyle w:val="BodyText"/>
      </w:pPr>
      <w:r>
        <w:lastRenderedPageBreak/>
        <w:t>These two items were removed and a two-factor model was evaluated (</w:t>
      </w:r>
      <w:hyperlink w:anchor="supptbl-ModelFit14">
        <w:r>
          <w:rPr>
            <w:rStyle w:val="Hyperlink"/>
          </w:rPr>
          <w:t>Table S5</w:t>
        </w:r>
      </w:hyperlink>
      <w:r>
        <w:t xml:space="preserve"> for model fit, </w:t>
      </w:r>
      <w:hyperlink w:anchor="supptbl-Loadings14">
        <w:r>
          <w:rPr>
            <w:rStyle w:val="Hyperlink"/>
          </w:rPr>
          <w:t>Table S6</w:t>
        </w:r>
      </w:hyperlink>
      <w:r>
        <w:t xml:space="preserve"> for factor loadings). While the model fit did not substantially improve, the factor loadings were more suitable as there were no significant cross-loadings &gt;0.3 and only one item (HM10) had a loading of &lt;0.4, which was subsequently removed.</w:t>
      </w:r>
    </w:p>
    <w:tbl>
      <w:tblPr>
        <w:tblStyle w:val="Table"/>
        <w:tblW w:w="5000" w:type="pct"/>
        <w:tblLayout w:type="fixed"/>
        <w:tblLook w:val="0000" w:firstRow="0" w:lastRow="0" w:firstColumn="0" w:lastColumn="0" w:noHBand="0" w:noVBand="0"/>
      </w:tblPr>
      <w:tblGrid>
        <w:gridCol w:w="9360"/>
      </w:tblGrid>
      <w:tr w:rsidR="00152E3A" w14:paraId="0CA4B367" w14:textId="77777777">
        <w:tc>
          <w:tcPr>
            <w:tcW w:w="7920" w:type="dxa"/>
          </w:tcPr>
          <w:p w14:paraId="0CA4B344" w14:textId="77777777" w:rsidR="00152E3A" w:rsidRDefault="009F3D0A">
            <w:pPr>
              <w:pStyle w:val="ImageCaption"/>
              <w:spacing w:before="200"/>
            </w:pPr>
            <w:bookmarkStart w:id="6" w:name="supptbl-ModelFit14"/>
            <w:r>
              <w:t>Table S5: Model fit measures for EFA on 14 items</w:t>
            </w:r>
          </w:p>
          <w:tbl>
            <w:tblPr>
              <w:tblW w:w="0" w:type="auto"/>
              <w:jc w:val="center"/>
              <w:tblLayout w:type="fixed"/>
              <w:tblLook w:val="0420" w:firstRow="1" w:lastRow="0" w:firstColumn="0" w:lastColumn="0" w:noHBand="0" w:noVBand="1"/>
            </w:tblPr>
            <w:tblGrid>
              <w:gridCol w:w="1089"/>
              <w:gridCol w:w="1045"/>
              <w:gridCol w:w="1045"/>
              <w:gridCol w:w="864"/>
              <w:gridCol w:w="864"/>
              <w:gridCol w:w="864"/>
              <w:gridCol w:w="864"/>
              <w:gridCol w:w="864"/>
              <w:gridCol w:w="864"/>
              <w:gridCol w:w="884"/>
            </w:tblGrid>
            <w:tr w:rsidR="00152E3A" w14:paraId="0CA4B34F" w14:textId="77777777">
              <w:trPr>
                <w:tblHeader/>
                <w:jc w:val="center"/>
              </w:trPr>
              <w:tc>
                <w:tcPr>
                  <w:tcW w:w="108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4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n_factors</w:t>
                  </w:r>
                </w:p>
              </w:tc>
              <w:tc>
                <w:tcPr>
                  <w:tcW w:w="104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4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AIC</w:t>
                  </w:r>
                </w:p>
              </w:tc>
              <w:tc>
                <w:tcPr>
                  <w:tcW w:w="104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4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BIC</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4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CFI</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4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TLI</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4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RMSEA</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4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SRMR</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4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ChiSq</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4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df</w:t>
                  </w:r>
                </w:p>
              </w:tc>
              <w:tc>
                <w:tcPr>
                  <w:tcW w:w="88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4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p</w:t>
                  </w:r>
                </w:p>
              </w:tc>
            </w:tr>
            <w:tr w:rsidR="00152E3A" w14:paraId="0CA4B35A" w14:textId="77777777">
              <w:trPr>
                <w:jc w:val="center"/>
              </w:trPr>
              <w:tc>
                <w:tcPr>
                  <w:tcW w:w="108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5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1</w:t>
                  </w:r>
                </w:p>
              </w:tc>
              <w:tc>
                <w:tcPr>
                  <w:tcW w:w="104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5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7,411.29</w:t>
                  </w:r>
                </w:p>
              </w:tc>
              <w:tc>
                <w:tcPr>
                  <w:tcW w:w="104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5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7,503.92</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5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0.85</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5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0.83</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5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0.14</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5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0.07</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5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375.72</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5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77</w:t>
                  </w:r>
                </w:p>
              </w:tc>
              <w:tc>
                <w:tcPr>
                  <w:tcW w:w="88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5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&lt;0.001</w:t>
                  </w:r>
                </w:p>
              </w:tc>
            </w:tr>
            <w:tr w:rsidR="00152E3A" w14:paraId="0CA4B365" w14:textId="77777777">
              <w:trPr>
                <w:jc w:val="center"/>
              </w:trPr>
              <w:tc>
                <w:tcPr>
                  <w:tcW w:w="108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5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2</w:t>
                  </w:r>
                </w:p>
              </w:tc>
              <w:tc>
                <w:tcPr>
                  <w:tcW w:w="104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5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7,250.82</w:t>
                  </w:r>
                </w:p>
              </w:tc>
              <w:tc>
                <w:tcPr>
                  <w:tcW w:w="104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5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7,386.46</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5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0.94</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5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0.91</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6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0.10</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6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0.04</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6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189.26</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6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64</w:t>
                  </w:r>
                </w:p>
              </w:tc>
              <w:tc>
                <w:tcPr>
                  <w:tcW w:w="88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6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&lt;0.001</w:t>
                  </w:r>
                </w:p>
              </w:tc>
            </w:tr>
          </w:tbl>
          <w:p w14:paraId="0CA4B366" w14:textId="4B987A1D" w:rsidR="00152E3A" w:rsidRDefault="00152E3A">
            <w:pPr>
              <w:jc w:val="center"/>
            </w:pPr>
          </w:p>
        </w:tc>
        <w:bookmarkEnd w:id="6"/>
      </w:tr>
    </w:tbl>
    <w:p w14:paraId="0CA4B368" w14:textId="35D51BCE" w:rsidR="00152E3A" w:rsidRDefault="00152E3A">
      <w:pPr>
        <w:pStyle w:val="BodyText"/>
      </w:pPr>
    </w:p>
    <w:tbl>
      <w:tblPr>
        <w:tblStyle w:val="Table"/>
        <w:tblW w:w="5000" w:type="pct"/>
        <w:tblLook w:val="0000" w:firstRow="0" w:lastRow="0" w:firstColumn="0" w:lastColumn="0" w:noHBand="0" w:noVBand="0"/>
      </w:tblPr>
      <w:tblGrid>
        <w:gridCol w:w="9360"/>
      </w:tblGrid>
      <w:tr w:rsidR="00152E3A" w14:paraId="0CA4B3B6" w14:textId="77777777" w:rsidTr="0083768F">
        <w:tc>
          <w:tcPr>
            <w:tcW w:w="7920" w:type="dxa"/>
          </w:tcPr>
          <w:p w14:paraId="0CA4B369" w14:textId="77777777" w:rsidR="00152E3A" w:rsidRDefault="009F3D0A">
            <w:pPr>
              <w:pStyle w:val="ImageCaption"/>
              <w:spacing w:before="200"/>
            </w:pPr>
            <w:bookmarkStart w:id="7" w:name="supptbl-Loadings14"/>
            <w:r>
              <w:lastRenderedPageBreak/>
              <w:t>Table S6: Factor loadings from the two-factor solution EFA on 14 items</w:t>
            </w:r>
          </w:p>
          <w:tbl>
            <w:tblPr>
              <w:tblW w:w="5000" w:type="pct"/>
              <w:jc w:val="center"/>
              <w:tblLook w:val="0420" w:firstRow="1" w:lastRow="0" w:firstColumn="0" w:lastColumn="0" w:noHBand="0" w:noVBand="1"/>
            </w:tblPr>
            <w:tblGrid>
              <w:gridCol w:w="1304"/>
              <w:gridCol w:w="5646"/>
              <w:gridCol w:w="1097"/>
              <w:gridCol w:w="1097"/>
            </w:tblGrid>
            <w:tr w:rsidR="00152E3A" w14:paraId="0CA4B36E" w14:textId="77777777" w:rsidTr="0083768F">
              <w:trPr>
                <w:tblHeader/>
                <w:jc w:val="center"/>
              </w:trPr>
              <w:tc>
                <w:tcPr>
                  <w:tcW w:w="713"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6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Item</w:t>
                  </w:r>
                </w:p>
              </w:tc>
              <w:tc>
                <w:tcPr>
                  <w:tcW w:w="308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6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Label</w:t>
                  </w:r>
                </w:p>
              </w:tc>
              <w:tc>
                <w:tcPr>
                  <w:tcW w:w="60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6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f1</w:t>
                  </w:r>
                </w:p>
              </w:tc>
              <w:tc>
                <w:tcPr>
                  <w:tcW w:w="60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6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f2</w:t>
                  </w:r>
                </w:p>
              </w:tc>
            </w:tr>
            <w:tr w:rsidR="00152E3A" w14:paraId="0CA4B373" w14:textId="77777777" w:rsidTr="0083768F">
              <w:trPr>
                <w:jc w:val="center"/>
              </w:trPr>
              <w:tc>
                <w:tcPr>
                  <w:tcW w:w="713"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6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HM02</w:t>
                  </w:r>
                </w:p>
              </w:tc>
              <w:tc>
                <w:tcPr>
                  <w:tcW w:w="3087"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7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have more arguments with people or snap at people more</w:t>
                  </w:r>
                </w:p>
              </w:tc>
              <w:tc>
                <w:tcPr>
                  <w:tcW w:w="60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7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0.83</w:t>
                  </w:r>
                </w:p>
              </w:tc>
              <w:tc>
                <w:tcPr>
                  <w:tcW w:w="60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72"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378" w14:textId="77777777" w:rsidTr="0083768F">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7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HM04</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7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 xml:space="preserve">When I have not eaten in a while I have said and done things that I have regretted later </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7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0.62</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77"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37D" w14:textId="77777777" w:rsidTr="0083768F">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7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HM05</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7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people think I'm tired</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7B"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7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0.41</w:t>
                  </w:r>
                </w:p>
              </w:tc>
            </w:tr>
            <w:tr w:rsidR="00152E3A" w14:paraId="0CA4B382" w14:textId="77777777" w:rsidTr="0083768F">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7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HM06</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7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even small things can irritate me</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8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0.99</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81"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387" w14:textId="77777777" w:rsidTr="0083768F">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83"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HM09</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8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my friends/family/partner/others tend to notice it because of my mood/behaviour</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8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0.79</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86"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38C" w14:textId="77777777" w:rsidTr="0083768F">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8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HM10</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8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I make more thoughtful decisions when I have eaten enough</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8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0.35</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8B"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391" w14:textId="77777777" w:rsidTr="0083768F">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8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HM11</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8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more irritable than other people I know</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8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0.83</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90"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396" w14:textId="77777777" w:rsidTr="0083768F">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9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HM13</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93"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have done or said things that have caused problems in my relationships with others</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9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0.58</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95"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39B" w14:textId="77777777" w:rsidTr="0083768F">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97"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HM14</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9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more sad than other people I know</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99"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9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0.85</w:t>
                  </w:r>
                </w:p>
              </w:tc>
            </w:tr>
            <w:tr w:rsidR="00152E3A" w14:paraId="0CA4B3A0" w14:textId="77777777" w:rsidTr="0083768F">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9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HM15</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9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feel impatient</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9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0.76</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9F"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3A5" w14:textId="77777777" w:rsidTr="0083768F">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A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HM16</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A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can feel sad</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A3"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A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0.90</w:t>
                  </w:r>
                </w:p>
              </w:tc>
            </w:tr>
            <w:tr w:rsidR="00152E3A" w14:paraId="0CA4B3AA" w14:textId="77777777" w:rsidTr="0083768F">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A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HM17</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A7"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people close to me notice a pattern of me seeming more irritable or short tempered</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A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0.88</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A9"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3AF" w14:textId="77777777" w:rsidTr="0083768F">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A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HM19</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A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anxious/nervous or worrisome</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AD"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A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0.63</w:t>
                  </w:r>
                </w:p>
              </w:tc>
            </w:tr>
            <w:tr w:rsidR="00152E3A" w14:paraId="0CA4B3B4" w14:textId="77777777" w:rsidTr="0083768F">
              <w:trPr>
                <w:jc w:val="center"/>
              </w:trPr>
              <w:tc>
                <w:tcPr>
                  <w:tcW w:w="713"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B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HM20</w:t>
                  </w:r>
                </w:p>
              </w:tc>
              <w:tc>
                <w:tcPr>
                  <w:tcW w:w="3087"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B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frustrated more easily</w:t>
                  </w:r>
                </w:p>
              </w:tc>
              <w:tc>
                <w:tcPr>
                  <w:tcW w:w="60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B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0.83</w:t>
                  </w:r>
                </w:p>
              </w:tc>
              <w:tc>
                <w:tcPr>
                  <w:tcW w:w="60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B3"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bl>
          <w:p w14:paraId="0CA4B3B5" w14:textId="77777777" w:rsidR="00152E3A" w:rsidRDefault="009F3D0A">
            <w:pPr>
              <w:jc w:val="center"/>
            </w:pPr>
            <w:r>
              <w:br/>
            </w:r>
          </w:p>
        </w:tc>
        <w:bookmarkEnd w:id="7"/>
      </w:tr>
    </w:tbl>
    <w:p w14:paraId="0CA4B3B7" w14:textId="77777777" w:rsidR="00152E3A" w:rsidRDefault="009F3D0A">
      <w:pPr>
        <w:pStyle w:val="BodyText"/>
      </w:pPr>
      <w:r>
        <w:lastRenderedPageBreak/>
        <w:t>A two-factor model, with 13 items, was then run separately for male and female participants. The female-only model showed significant cross-loadings &gt; 0.3 for items HM04 and HM13, thus these items were removed. The sex-specific models are not printed here for brevity but are available upon request from the corresponding author. Single sex models were underpowered according to the rule of thumb of 10 participants per item, however, this statistical limitation was deemed acceptable due to the exploratory nature of EFA.</w:t>
      </w:r>
    </w:p>
    <w:p w14:paraId="0CA4B3B8" w14:textId="77777777" w:rsidR="00152E3A" w:rsidRDefault="009F3D0A">
      <w:pPr>
        <w:pStyle w:val="BodyText"/>
      </w:pPr>
      <w:r>
        <w:t>For the remaining 11 items, we ran a two-factor model (</w:t>
      </w:r>
      <w:hyperlink w:anchor="supptbl-ModelFit11">
        <w:r>
          <w:rPr>
            <w:rStyle w:val="Hyperlink"/>
          </w:rPr>
          <w:t>Table S7</w:t>
        </w:r>
      </w:hyperlink>
      <w:r>
        <w:t xml:space="preserve">) which resulted in a factor for irritability (factor 1) and a factor for low mood (factor 2; </w:t>
      </w:r>
      <w:hyperlink w:anchor="supptbl-Loadings11">
        <w:r>
          <w:rPr>
            <w:rStyle w:val="Hyperlink"/>
          </w:rPr>
          <w:t>Table S8</w:t>
        </w:r>
      </w:hyperlink>
      <w:r>
        <w:t>).</w:t>
      </w:r>
    </w:p>
    <w:tbl>
      <w:tblPr>
        <w:tblStyle w:val="Table"/>
        <w:tblW w:w="5000" w:type="pct"/>
        <w:tblLayout w:type="fixed"/>
        <w:tblLook w:val="0000" w:firstRow="0" w:lastRow="0" w:firstColumn="0" w:lastColumn="0" w:noHBand="0" w:noVBand="0"/>
      </w:tblPr>
      <w:tblGrid>
        <w:gridCol w:w="9360"/>
      </w:tblGrid>
      <w:tr w:rsidR="00152E3A" w14:paraId="0CA4B3DC" w14:textId="77777777">
        <w:tc>
          <w:tcPr>
            <w:tcW w:w="7920" w:type="dxa"/>
          </w:tcPr>
          <w:p w14:paraId="0CA4B3B9" w14:textId="77777777" w:rsidR="00152E3A" w:rsidRDefault="009F3D0A">
            <w:pPr>
              <w:pStyle w:val="ImageCaption"/>
              <w:spacing w:before="200"/>
            </w:pPr>
            <w:bookmarkStart w:id="8" w:name="supptbl-ModelFit11"/>
            <w:r>
              <w:t>Table S7: Model fit indices for EFA on 11 items</w:t>
            </w:r>
          </w:p>
          <w:tbl>
            <w:tblPr>
              <w:tblW w:w="0" w:type="auto"/>
              <w:jc w:val="center"/>
              <w:tblLayout w:type="fixed"/>
              <w:tblLook w:val="0420" w:firstRow="1" w:lastRow="0" w:firstColumn="0" w:lastColumn="0" w:noHBand="0" w:noVBand="1"/>
            </w:tblPr>
            <w:tblGrid>
              <w:gridCol w:w="1089"/>
              <w:gridCol w:w="1045"/>
              <w:gridCol w:w="1045"/>
              <w:gridCol w:w="864"/>
              <w:gridCol w:w="864"/>
              <w:gridCol w:w="864"/>
              <w:gridCol w:w="864"/>
              <w:gridCol w:w="864"/>
              <w:gridCol w:w="864"/>
              <w:gridCol w:w="884"/>
            </w:tblGrid>
            <w:tr w:rsidR="00152E3A" w14:paraId="0CA4B3C4" w14:textId="77777777">
              <w:trPr>
                <w:tblHeader/>
                <w:jc w:val="center"/>
              </w:trPr>
              <w:tc>
                <w:tcPr>
                  <w:tcW w:w="108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B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n_factors</w:t>
                  </w:r>
                </w:p>
              </w:tc>
              <w:tc>
                <w:tcPr>
                  <w:tcW w:w="104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B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AIC</w:t>
                  </w:r>
                </w:p>
              </w:tc>
              <w:tc>
                <w:tcPr>
                  <w:tcW w:w="104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B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BIC</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B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CFI</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B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TLI</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B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RMSEA</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C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SRMR</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C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ChiSq</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C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df</w:t>
                  </w:r>
                </w:p>
              </w:tc>
              <w:tc>
                <w:tcPr>
                  <w:tcW w:w="88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C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p</w:t>
                  </w:r>
                </w:p>
              </w:tc>
            </w:tr>
            <w:tr w:rsidR="00152E3A" w14:paraId="0CA4B3CF" w14:textId="77777777">
              <w:trPr>
                <w:jc w:val="center"/>
              </w:trPr>
              <w:tc>
                <w:tcPr>
                  <w:tcW w:w="108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C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1</w:t>
                  </w:r>
                </w:p>
              </w:tc>
              <w:tc>
                <w:tcPr>
                  <w:tcW w:w="104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C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5,813.67</w:t>
                  </w:r>
                </w:p>
              </w:tc>
              <w:tc>
                <w:tcPr>
                  <w:tcW w:w="104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C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5,886.45</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C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0.87</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C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0.83</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C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0.16</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C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0.08</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C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264.87</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C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44</w:t>
                  </w:r>
                </w:p>
              </w:tc>
              <w:tc>
                <w:tcPr>
                  <w:tcW w:w="88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C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&lt;0.001</w:t>
                  </w:r>
                </w:p>
              </w:tc>
            </w:tr>
            <w:tr w:rsidR="00152E3A" w14:paraId="0CA4B3DA" w14:textId="77777777">
              <w:trPr>
                <w:jc w:val="center"/>
              </w:trPr>
              <w:tc>
                <w:tcPr>
                  <w:tcW w:w="108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D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2</w:t>
                  </w:r>
                </w:p>
              </w:tc>
              <w:tc>
                <w:tcPr>
                  <w:tcW w:w="104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D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5,649.38</w:t>
                  </w:r>
                </w:p>
              </w:tc>
              <w:tc>
                <w:tcPr>
                  <w:tcW w:w="104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D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5,755.24</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D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0.97</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D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0.95</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D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0.08</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D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0.02</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D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80.58</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D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34</w:t>
                  </w:r>
                </w:p>
              </w:tc>
              <w:tc>
                <w:tcPr>
                  <w:tcW w:w="88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D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&lt;0.001</w:t>
                  </w:r>
                </w:p>
              </w:tc>
            </w:tr>
          </w:tbl>
          <w:p w14:paraId="0CA4B3DB" w14:textId="700BEE7E" w:rsidR="00152E3A" w:rsidRDefault="00152E3A">
            <w:pPr>
              <w:jc w:val="center"/>
            </w:pPr>
          </w:p>
        </w:tc>
        <w:bookmarkEnd w:id="8"/>
      </w:tr>
    </w:tbl>
    <w:p w14:paraId="0CA4B3DD" w14:textId="339180EE" w:rsidR="00152E3A" w:rsidRDefault="00152E3A">
      <w:pPr>
        <w:pStyle w:val="BodyText"/>
      </w:pPr>
    </w:p>
    <w:tbl>
      <w:tblPr>
        <w:tblStyle w:val="Table"/>
        <w:tblW w:w="5000" w:type="pct"/>
        <w:tblLook w:val="0000" w:firstRow="0" w:lastRow="0" w:firstColumn="0" w:lastColumn="0" w:noHBand="0" w:noVBand="0"/>
      </w:tblPr>
      <w:tblGrid>
        <w:gridCol w:w="9360"/>
      </w:tblGrid>
      <w:tr w:rsidR="00152E3A" w14:paraId="0CA4B41C" w14:textId="77777777" w:rsidTr="006B1DC5">
        <w:tc>
          <w:tcPr>
            <w:tcW w:w="7920" w:type="dxa"/>
          </w:tcPr>
          <w:p w14:paraId="0CA4B3DE" w14:textId="77777777" w:rsidR="00152E3A" w:rsidRDefault="009F3D0A">
            <w:pPr>
              <w:pStyle w:val="ImageCaption"/>
              <w:spacing w:before="200"/>
            </w:pPr>
            <w:bookmarkStart w:id="9" w:name="supptbl-Loadings11"/>
            <w:r>
              <w:t>Table S8: Factor loadings for EFA on 11 items</w:t>
            </w:r>
          </w:p>
          <w:tbl>
            <w:tblPr>
              <w:tblW w:w="5000" w:type="pct"/>
              <w:jc w:val="center"/>
              <w:tblLook w:val="0420" w:firstRow="1" w:lastRow="0" w:firstColumn="0" w:lastColumn="0" w:noHBand="0" w:noVBand="1"/>
            </w:tblPr>
            <w:tblGrid>
              <w:gridCol w:w="1304"/>
              <w:gridCol w:w="5646"/>
              <w:gridCol w:w="1097"/>
              <w:gridCol w:w="1097"/>
            </w:tblGrid>
            <w:tr w:rsidR="00152E3A" w14:paraId="0CA4B3E3" w14:textId="77777777" w:rsidTr="006B1DC5">
              <w:trPr>
                <w:tblHeader/>
                <w:jc w:val="center"/>
              </w:trPr>
              <w:tc>
                <w:tcPr>
                  <w:tcW w:w="713"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D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Item</w:t>
                  </w:r>
                </w:p>
              </w:tc>
              <w:tc>
                <w:tcPr>
                  <w:tcW w:w="308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E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Label</w:t>
                  </w:r>
                </w:p>
              </w:tc>
              <w:tc>
                <w:tcPr>
                  <w:tcW w:w="60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E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f1</w:t>
                  </w:r>
                </w:p>
              </w:tc>
              <w:tc>
                <w:tcPr>
                  <w:tcW w:w="60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3E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f2</w:t>
                  </w:r>
                </w:p>
              </w:tc>
            </w:tr>
            <w:tr w:rsidR="00152E3A" w14:paraId="0CA4B3E8" w14:textId="77777777" w:rsidTr="006B1DC5">
              <w:trPr>
                <w:jc w:val="center"/>
              </w:trPr>
              <w:tc>
                <w:tcPr>
                  <w:tcW w:w="713"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E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HM02</w:t>
                  </w:r>
                </w:p>
              </w:tc>
              <w:tc>
                <w:tcPr>
                  <w:tcW w:w="3087"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E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have more arguments with people or snap at people more</w:t>
                  </w:r>
                </w:p>
              </w:tc>
              <w:tc>
                <w:tcPr>
                  <w:tcW w:w="60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E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0.81</w:t>
                  </w:r>
                </w:p>
              </w:tc>
              <w:tc>
                <w:tcPr>
                  <w:tcW w:w="60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E7"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3ED"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E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HM05</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E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people think I'm tired</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EB"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E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0.41</w:t>
                  </w:r>
                </w:p>
              </w:tc>
            </w:tr>
            <w:tr w:rsidR="00152E3A" w14:paraId="0CA4B3F2"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E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HM06</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E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even small things can irritate me</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F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0.98</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F1"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3F7"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F3"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HM09</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F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my friends/family/partner/others tend to notice it because of my mood/behaviour</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F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0.78</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F6"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3FC"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F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HM11</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F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more irritable than other people I know</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F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0.82</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FB"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401"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F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HM14</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F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more sad than other people I know</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3FF"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0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0.81</w:t>
                  </w:r>
                </w:p>
              </w:tc>
            </w:tr>
            <w:tr w:rsidR="00152E3A" w14:paraId="0CA4B406"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0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HM15</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03"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feel impatient</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0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0.76</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05"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40B"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07"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HM16</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0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can feel sad</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09"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0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0.94</w:t>
                  </w:r>
                </w:p>
              </w:tc>
            </w:tr>
            <w:tr w:rsidR="00152E3A" w14:paraId="0CA4B410"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0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lastRenderedPageBreak/>
                    <w:t>HM17</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0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people close to me notice a pattern of me seeming more irritable or short tempered</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0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0.87</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0F"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415"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1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HM19</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1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anxious/nervous or worrisome</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13"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1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0.63</w:t>
                  </w:r>
                </w:p>
              </w:tc>
            </w:tr>
            <w:tr w:rsidR="00152E3A" w14:paraId="0CA4B41A" w14:textId="77777777" w:rsidTr="006B1DC5">
              <w:trPr>
                <w:jc w:val="center"/>
              </w:trPr>
              <w:tc>
                <w:tcPr>
                  <w:tcW w:w="713"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1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HM20</w:t>
                  </w:r>
                </w:p>
              </w:tc>
              <w:tc>
                <w:tcPr>
                  <w:tcW w:w="3087"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17"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frustrated more easily</w:t>
                  </w:r>
                </w:p>
              </w:tc>
              <w:tc>
                <w:tcPr>
                  <w:tcW w:w="60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1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0.83</w:t>
                  </w:r>
                </w:p>
              </w:tc>
              <w:tc>
                <w:tcPr>
                  <w:tcW w:w="60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19"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bl>
          <w:p w14:paraId="0CA4B41B" w14:textId="14C95548" w:rsidR="00152E3A" w:rsidRDefault="00152E3A">
            <w:pPr>
              <w:jc w:val="center"/>
            </w:pPr>
          </w:p>
        </w:tc>
        <w:bookmarkEnd w:id="9"/>
      </w:tr>
    </w:tbl>
    <w:p w14:paraId="0CA4B41D" w14:textId="77777777" w:rsidR="00152E3A" w:rsidRDefault="009F3D0A">
      <w:pPr>
        <w:pStyle w:val="BodyText"/>
      </w:pPr>
      <w:r>
        <w:lastRenderedPageBreak/>
        <w:t xml:space="preserve">The internal consistency of factor 1 was very high (Cronbach’s </w:t>
      </w:r>
      <m:oMath>
        <m:r>
          <w:rPr>
            <w:rFonts w:ascii="Cambria Math" w:hAnsi="Cambria Math"/>
          </w:rPr>
          <m:t>α</m:t>
        </m:r>
      </m:oMath>
      <w:r>
        <w:t xml:space="preserve"> = 0.94, 95%CI = 0.93, 0.95), suggesting redundancy. Thus, the Cronbach’s </w:t>
      </w:r>
      <m:oMath>
        <m:r>
          <w:rPr>
            <w:rFonts w:ascii="Cambria Math" w:hAnsi="Cambria Math"/>
          </w:rPr>
          <m:t>α</m:t>
        </m:r>
      </m:oMath>
      <w:r>
        <w:t xml:space="preserve"> was re-calculated for all possible combinations of four items to obtain a more parsimonious model. Four items - HM02, HM09, HM11 and HM15- were selected for their internal consistency (Cronbach’s </w:t>
      </w:r>
      <m:oMath>
        <m:r>
          <w:rPr>
            <w:rFonts w:ascii="Cambria Math" w:hAnsi="Cambria Math"/>
          </w:rPr>
          <m:t>α</m:t>
        </m:r>
      </m:oMath>
      <w:r>
        <w:t xml:space="preserve"> = 0.87, 95%CI = 0.84, 0.9) and the coherence of their item content. The internal consistency for factor 2 was good (Cronbach’s </w:t>
      </w:r>
      <m:oMath>
        <m:r>
          <w:rPr>
            <w:rFonts w:ascii="Cambria Math" w:hAnsi="Cambria Math"/>
          </w:rPr>
          <m:t>α</m:t>
        </m:r>
      </m:oMath>
      <w:r>
        <w:t xml:space="preserve"> = 0.84, 95%CI = 0.8, 0.88).</w:t>
      </w:r>
    </w:p>
    <w:p w14:paraId="0CA4B41E" w14:textId="77777777" w:rsidR="00152E3A" w:rsidRDefault="009F3D0A">
      <w:pPr>
        <w:pStyle w:val="BodyText"/>
      </w:pPr>
      <w:r>
        <w:t>We then ran EFA for a final time. The two-factor solution on eight items showed acceptable fit to the data according to all criteria (</w:t>
      </w:r>
      <w:hyperlink w:anchor="supptbl-ModelFit8">
        <w:r>
          <w:rPr>
            <w:rStyle w:val="Hyperlink"/>
          </w:rPr>
          <w:t>Table S9</w:t>
        </w:r>
      </w:hyperlink>
      <w:r>
        <w:t>).</w:t>
      </w:r>
    </w:p>
    <w:tbl>
      <w:tblPr>
        <w:tblStyle w:val="Table"/>
        <w:tblW w:w="5000" w:type="pct"/>
        <w:tblLayout w:type="fixed"/>
        <w:tblLook w:val="0000" w:firstRow="0" w:lastRow="0" w:firstColumn="0" w:lastColumn="0" w:noHBand="0" w:noVBand="0"/>
      </w:tblPr>
      <w:tblGrid>
        <w:gridCol w:w="9360"/>
      </w:tblGrid>
      <w:tr w:rsidR="00152E3A" w14:paraId="0CA4B442" w14:textId="77777777">
        <w:tc>
          <w:tcPr>
            <w:tcW w:w="7920" w:type="dxa"/>
          </w:tcPr>
          <w:p w14:paraId="0CA4B41F" w14:textId="77777777" w:rsidR="00152E3A" w:rsidRDefault="009F3D0A">
            <w:pPr>
              <w:pStyle w:val="ImageCaption"/>
              <w:spacing w:before="200"/>
            </w:pPr>
            <w:bookmarkStart w:id="10" w:name="supptbl-ModelFit8"/>
            <w:r>
              <w:t>Table S9: Model fit measures for EFA on 8 items</w:t>
            </w:r>
          </w:p>
          <w:tbl>
            <w:tblPr>
              <w:tblW w:w="0" w:type="auto"/>
              <w:jc w:val="center"/>
              <w:tblLayout w:type="fixed"/>
              <w:tblLook w:val="0420" w:firstRow="1" w:lastRow="0" w:firstColumn="0" w:lastColumn="0" w:noHBand="0" w:noVBand="1"/>
            </w:tblPr>
            <w:tblGrid>
              <w:gridCol w:w="1089"/>
              <w:gridCol w:w="1045"/>
              <w:gridCol w:w="1045"/>
              <w:gridCol w:w="864"/>
              <w:gridCol w:w="864"/>
              <w:gridCol w:w="864"/>
              <w:gridCol w:w="864"/>
              <w:gridCol w:w="864"/>
              <w:gridCol w:w="864"/>
              <w:gridCol w:w="884"/>
            </w:tblGrid>
            <w:tr w:rsidR="00152E3A" w14:paraId="0CA4B42A" w14:textId="77777777">
              <w:trPr>
                <w:tblHeader/>
                <w:jc w:val="center"/>
              </w:trPr>
              <w:tc>
                <w:tcPr>
                  <w:tcW w:w="108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2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n_factors</w:t>
                  </w:r>
                </w:p>
              </w:tc>
              <w:tc>
                <w:tcPr>
                  <w:tcW w:w="104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2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AIC</w:t>
                  </w:r>
                </w:p>
              </w:tc>
              <w:tc>
                <w:tcPr>
                  <w:tcW w:w="104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2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BIC</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2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CFI</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2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TLI</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2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RMSEA</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2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SRMR</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2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ChiSq</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2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df</w:t>
                  </w:r>
                </w:p>
              </w:tc>
              <w:tc>
                <w:tcPr>
                  <w:tcW w:w="88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2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p</w:t>
                  </w:r>
                </w:p>
              </w:tc>
            </w:tr>
            <w:tr w:rsidR="00152E3A" w14:paraId="0CA4B435" w14:textId="77777777">
              <w:trPr>
                <w:jc w:val="center"/>
              </w:trPr>
              <w:tc>
                <w:tcPr>
                  <w:tcW w:w="108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2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1</w:t>
                  </w:r>
                </w:p>
              </w:tc>
              <w:tc>
                <w:tcPr>
                  <w:tcW w:w="104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2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4,565.89</w:t>
                  </w:r>
                </w:p>
              </w:tc>
              <w:tc>
                <w:tcPr>
                  <w:tcW w:w="104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2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4,618.82</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2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0.85</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2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0.79</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3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0.18</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3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0.08</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3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148.87</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3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20</w:t>
                  </w:r>
                </w:p>
              </w:tc>
              <w:tc>
                <w:tcPr>
                  <w:tcW w:w="88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3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&lt;0.001</w:t>
                  </w:r>
                </w:p>
              </w:tc>
            </w:tr>
            <w:tr w:rsidR="00152E3A" w14:paraId="0CA4B440" w14:textId="77777777">
              <w:trPr>
                <w:jc w:val="center"/>
              </w:trPr>
              <w:tc>
                <w:tcPr>
                  <w:tcW w:w="108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3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2</w:t>
                  </w:r>
                </w:p>
              </w:tc>
              <w:tc>
                <w:tcPr>
                  <w:tcW w:w="104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3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4,445.59</w:t>
                  </w:r>
                </w:p>
              </w:tc>
              <w:tc>
                <w:tcPr>
                  <w:tcW w:w="104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3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4,521.68</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3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1.00</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3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1.00</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3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0.02</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3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0.02</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3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14.58</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3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13</w:t>
                  </w:r>
                </w:p>
              </w:tc>
              <w:tc>
                <w:tcPr>
                  <w:tcW w:w="88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3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0.33</w:t>
                  </w:r>
                </w:p>
              </w:tc>
            </w:tr>
          </w:tbl>
          <w:p w14:paraId="0CA4B441" w14:textId="33CB80FC" w:rsidR="00152E3A" w:rsidRDefault="00152E3A">
            <w:pPr>
              <w:jc w:val="center"/>
            </w:pPr>
          </w:p>
        </w:tc>
        <w:bookmarkEnd w:id="10"/>
      </w:tr>
    </w:tbl>
    <w:p w14:paraId="0CA4B443" w14:textId="77777777" w:rsidR="00152E3A" w:rsidRDefault="009F3D0A">
      <w:pPr>
        <w:pStyle w:val="BodyText"/>
      </w:pPr>
      <w:r>
        <w:t>We also deemed the factor loadings to be good, with no cross-loadings and no factor loadings &lt; 0.4 (</w:t>
      </w:r>
      <w:hyperlink w:anchor="supptbl-Loadings8">
        <w:r>
          <w:rPr>
            <w:rStyle w:val="Hyperlink"/>
          </w:rPr>
          <w:t>Table S10</w:t>
        </w:r>
      </w:hyperlink>
      <w:r>
        <w:t>).</w:t>
      </w:r>
    </w:p>
    <w:tbl>
      <w:tblPr>
        <w:tblStyle w:val="Table"/>
        <w:tblW w:w="5000" w:type="pct"/>
        <w:tblLook w:val="0000" w:firstRow="0" w:lastRow="0" w:firstColumn="0" w:lastColumn="0" w:noHBand="0" w:noVBand="0"/>
      </w:tblPr>
      <w:tblGrid>
        <w:gridCol w:w="9360"/>
      </w:tblGrid>
      <w:tr w:rsidR="00152E3A" w14:paraId="0CA4B472" w14:textId="77777777" w:rsidTr="006B1DC5">
        <w:tc>
          <w:tcPr>
            <w:tcW w:w="7920" w:type="dxa"/>
          </w:tcPr>
          <w:p w14:paraId="0CA4B444" w14:textId="77777777" w:rsidR="00152E3A" w:rsidRDefault="009F3D0A">
            <w:pPr>
              <w:pStyle w:val="ImageCaption"/>
              <w:spacing w:before="200"/>
            </w:pPr>
            <w:bookmarkStart w:id="11" w:name="supptbl-Loadings8"/>
            <w:r>
              <w:t>Table S10: Factor loadings from the two-factor solution EFA on 8 items</w:t>
            </w:r>
          </w:p>
          <w:tbl>
            <w:tblPr>
              <w:tblW w:w="5000" w:type="pct"/>
              <w:jc w:val="center"/>
              <w:tblLook w:val="0420" w:firstRow="1" w:lastRow="0" w:firstColumn="0" w:lastColumn="0" w:noHBand="0" w:noVBand="1"/>
            </w:tblPr>
            <w:tblGrid>
              <w:gridCol w:w="1304"/>
              <w:gridCol w:w="5646"/>
              <w:gridCol w:w="1097"/>
              <w:gridCol w:w="1097"/>
            </w:tblGrid>
            <w:tr w:rsidR="00152E3A" w14:paraId="0CA4B449" w14:textId="77777777" w:rsidTr="006B1DC5">
              <w:trPr>
                <w:tblHeader/>
                <w:jc w:val="center"/>
              </w:trPr>
              <w:tc>
                <w:tcPr>
                  <w:tcW w:w="713"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4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Item</w:t>
                  </w:r>
                </w:p>
              </w:tc>
              <w:tc>
                <w:tcPr>
                  <w:tcW w:w="308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4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Label</w:t>
                  </w:r>
                </w:p>
              </w:tc>
              <w:tc>
                <w:tcPr>
                  <w:tcW w:w="60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47"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f1</w:t>
                  </w:r>
                </w:p>
              </w:tc>
              <w:tc>
                <w:tcPr>
                  <w:tcW w:w="60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4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f2</w:t>
                  </w:r>
                </w:p>
              </w:tc>
            </w:tr>
            <w:tr w:rsidR="00152E3A" w14:paraId="0CA4B44E" w14:textId="77777777" w:rsidTr="006B1DC5">
              <w:trPr>
                <w:jc w:val="center"/>
              </w:trPr>
              <w:tc>
                <w:tcPr>
                  <w:tcW w:w="713"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4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HM02</w:t>
                  </w:r>
                </w:p>
              </w:tc>
              <w:tc>
                <w:tcPr>
                  <w:tcW w:w="3087"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4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have more arguments with people or snap at people more</w:t>
                  </w:r>
                </w:p>
              </w:tc>
              <w:tc>
                <w:tcPr>
                  <w:tcW w:w="60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4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0.78</w:t>
                  </w:r>
                </w:p>
              </w:tc>
              <w:tc>
                <w:tcPr>
                  <w:tcW w:w="60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4D"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453"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4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HM05</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5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people think I'm tired</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51"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5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0.44</w:t>
                  </w:r>
                </w:p>
              </w:tc>
            </w:tr>
            <w:tr w:rsidR="00152E3A" w14:paraId="0CA4B458"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5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HM09</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5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my friends/family/partner/others tend to notice it because of my mood/behaviour</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5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0.78</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57"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45D"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5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lastRenderedPageBreak/>
                    <w:t>HM11</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5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more irritable than other people I know</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5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0.84</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5C"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462"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5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HM14</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5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more sad than other people I know</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60"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6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0.80</w:t>
                  </w:r>
                </w:p>
              </w:tc>
            </w:tr>
            <w:tr w:rsidR="00152E3A" w14:paraId="0CA4B467"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63"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HM15</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6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feel impatient</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6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0.74</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66"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r>
            <w:tr w:rsidR="00152E3A" w14:paraId="0CA4B46C" w14:textId="77777777" w:rsidTr="006B1DC5">
              <w:trPr>
                <w:jc w:val="center"/>
              </w:trPr>
              <w:tc>
                <w:tcPr>
                  <w:tcW w:w="71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6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HM16</w:t>
                  </w:r>
                </w:p>
              </w:tc>
              <w:tc>
                <w:tcPr>
                  <w:tcW w:w="3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6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can feel sad</w:t>
                  </w: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6A"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6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0.97</w:t>
                  </w:r>
                </w:p>
              </w:tc>
            </w:tr>
            <w:tr w:rsidR="00152E3A" w14:paraId="0CA4B471" w14:textId="77777777" w:rsidTr="006B1DC5">
              <w:trPr>
                <w:jc w:val="center"/>
              </w:trPr>
              <w:tc>
                <w:tcPr>
                  <w:tcW w:w="713"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6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HM19</w:t>
                  </w:r>
                </w:p>
              </w:tc>
              <w:tc>
                <w:tcPr>
                  <w:tcW w:w="3087"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6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anxious/nervous or worrisome</w:t>
                  </w:r>
                </w:p>
              </w:tc>
              <w:tc>
                <w:tcPr>
                  <w:tcW w:w="60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6F" w14:textId="77777777" w:rsidR="00152E3A" w:rsidRDefault="00152E3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c>
                <w:tcPr>
                  <w:tcW w:w="60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7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0.64</w:t>
                  </w:r>
                </w:p>
              </w:tc>
            </w:tr>
            <w:bookmarkEnd w:id="11"/>
          </w:tbl>
          <w:p w14:paraId="0CA4B8C6" w14:textId="77777777" w:rsidR="009F3D0A" w:rsidRDefault="009F3D0A">
            <w:pPr>
              <w:spacing w:after="0"/>
              <w:rPr>
                <w:rFonts w:asciiTheme="minorHAnsi" w:hAnsiTheme="minorHAnsi"/>
              </w:rPr>
            </w:pPr>
          </w:p>
        </w:tc>
      </w:tr>
    </w:tbl>
    <w:p w14:paraId="0CA4B473" w14:textId="77777777" w:rsidR="00152E3A" w:rsidRDefault="009F3D0A">
      <w:pPr>
        <w:pStyle w:val="BodyText"/>
      </w:pPr>
      <w:r>
        <w:lastRenderedPageBreak/>
        <w:t>The observed Pearson’s correlation between factor 1 and factor 2 had a coefficient of 0.63 (</w:t>
      </w:r>
      <w:r>
        <w:rPr>
          <w:i/>
          <w:iCs/>
        </w:rPr>
        <w:t>p</w:t>
      </w:r>
      <w:r>
        <w:t xml:space="preserve"> &lt; 0.001). The internal consistency of the overall scale was good (Cronbach’s </w:t>
      </w:r>
      <m:oMath>
        <m:r>
          <w:rPr>
            <w:rFonts w:ascii="Cambria Math" w:hAnsi="Cambria Math"/>
          </w:rPr>
          <m:t>α</m:t>
        </m:r>
      </m:oMath>
      <w:r>
        <w:t xml:space="preserve">=0.88, 95%CIs = 0.84, 0.9). This version of the questionnaire also correlated moderately with the AEBQ hunger sensitivity scale (0.52), ARI (0.42), PHQ-8 (0.44) and GAD-7 (0.42; all </w:t>
      </w:r>
      <w:r>
        <w:rPr>
          <w:i/>
          <w:iCs/>
        </w:rPr>
        <w:t>p</w:t>
      </w:r>
      <w:r>
        <w:t xml:space="preserve"> &lt; 0.001).</w:t>
      </w:r>
    </w:p>
    <w:p w14:paraId="0CA4B474" w14:textId="77777777" w:rsidR="00152E3A" w:rsidRDefault="009F3D0A">
      <w:pPr>
        <w:pStyle w:val="BodyText"/>
      </w:pPr>
      <w:r>
        <w:t>For CFA, we collected responses to 16 items (15 core items plus one for impact).</w:t>
      </w:r>
    </w:p>
    <w:tbl>
      <w:tblPr>
        <w:tblStyle w:val="Table"/>
        <w:tblW w:w="5000" w:type="pct"/>
        <w:tblLook w:val="0000" w:firstRow="0" w:lastRow="0" w:firstColumn="0" w:lastColumn="0" w:noHBand="0" w:noVBand="0"/>
      </w:tblPr>
      <w:tblGrid>
        <w:gridCol w:w="9360"/>
      </w:tblGrid>
      <w:tr w:rsidR="00152E3A" w14:paraId="0CA4B4A7" w14:textId="77777777" w:rsidTr="006B1DC5">
        <w:tc>
          <w:tcPr>
            <w:tcW w:w="7920" w:type="dxa"/>
          </w:tcPr>
          <w:p w14:paraId="0CA4B475" w14:textId="77777777" w:rsidR="00152E3A" w:rsidRDefault="009F3D0A">
            <w:pPr>
              <w:pStyle w:val="ImageCaption"/>
              <w:spacing w:before="200"/>
            </w:pPr>
            <w:bookmarkStart w:id="12" w:name="supptbl-Items16"/>
            <w:r>
              <w:t>Table S11: Labels for the 15 core items in the MEAL questionnaire for CFA</w:t>
            </w:r>
          </w:p>
          <w:tbl>
            <w:tblPr>
              <w:tblW w:w="5000" w:type="pct"/>
              <w:jc w:val="center"/>
              <w:tblLook w:val="0420" w:firstRow="1" w:lastRow="0" w:firstColumn="0" w:lastColumn="0" w:noHBand="0" w:noVBand="1"/>
            </w:tblPr>
            <w:tblGrid>
              <w:gridCol w:w="1163"/>
              <w:gridCol w:w="7981"/>
            </w:tblGrid>
            <w:tr w:rsidR="00152E3A" w14:paraId="0CA4B478" w14:textId="77777777" w:rsidTr="006B1DC5">
              <w:trPr>
                <w:tblHeader/>
                <w:jc w:val="center"/>
              </w:trPr>
              <w:tc>
                <w:tcPr>
                  <w:tcW w:w="63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7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Item</w:t>
                  </w:r>
                </w:p>
              </w:tc>
              <w:tc>
                <w:tcPr>
                  <w:tcW w:w="436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77"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Label</w:t>
                  </w:r>
                </w:p>
              </w:tc>
            </w:tr>
            <w:tr w:rsidR="00152E3A" w14:paraId="0CA4B47B" w14:textId="77777777" w:rsidTr="006B1DC5">
              <w:trPr>
                <w:jc w:val="center"/>
              </w:trPr>
              <w:tc>
                <w:tcPr>
                  <w:tcW w:w="63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7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HM09</w:t>
                  </w:r>
                </w:p>
              </w:tc>
              <w:tc>
                <w:tcPr>
                  <w:tcW w:w="436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7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other people notice a change in my mood or behaviour</w:t>
                  </w:r>
                </w:p>
              </w:tc>
            </w:tr>
            <w:tr w:rsidR="00152E3A" w14:paraId="0CA4B47E" w14:textId="77777777" w:rsidTr="006B1DC5">
              <w:trPr>
                <w:jc w:val="center"/>
              </w:trPr>
              <w:tc>
                <w:tcPr>
                  <w:tcW w:w="6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7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HM23</w:t>
                  </w:r>
                </w:p>
              </w:tc>
              <w:tc>
                <w:tcPr>
                  <w:tcW w:w="4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7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get a headache</w:t>
                  </w:r>
                </w:p>
              </w:tc>
            </w:tr>
            <w:tr w:rsidR="00152E3A" w14:paraId="0CA4B481" w14:textId="77777777" w:rsidTr="006B1DC5">
              <w:trPr>
                <w:jc w:val="center"/>
              </w:trPr>
              <w:tc>
                <w:tcPr>
                  <w:tcW w:w="6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7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HM21</w:t>
                  </w:r>
                </w:p>
              </w:tc>
              <w:tc>
                <w:tcPr>
                  <w:tcW w:w="4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8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lose motivation and interest in things</w:t>
                  </w:r>
                </w:p>
              </w:tc>
            </w:tr>
            <w:tr w:rsidR="00152E3A" w14:paraId="0CA4B484" w14:textId="77777777" w:rsidTr="006B1DC5">
              <w:trPr>
                <w:jc w:val="center"/>
              </w:trPr>
              <w:tc>
                <w:tcPr>
                  <w:tcW w:w="6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8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HM27</w:t>
                  </w:r>
                </w:p>
              </w:tc>
              <w:tc>
                <w:tcPr>
                  <w:tcW w:w="4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83"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can get restless or fidgety</w:t>
                  </w:r>
                </w:p>
              </w:tc>
            </w:tr>
            <w:tr w:rsidR="00152E3A" w14:paraId="0CA4B487" w14:textId="77777777" w:rsidTr="006B1DC5">
              <w:trPr>
                <w:jc w:val="center"/>
              </w:trPr>
              <w:tc>
                <w:tcPr>
                  <w:tcW w:w="6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8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HM26</w:t>
                  </w:r>
                </w:p>
              </w:tc>
              <w:tc>
                <w:tcPr>
                  <w:tcW w:w="4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86"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feel strange in my body</w:t>
                  </w:r>
                </w:p>
              </w:tc>
            </w:tr>
            <w:tr w:rsidR="00152E3A" w14:paraId="0CA4B48A" w14:textId="77777777" w:rsidTr="006B1DC5">
              <w:trPr>
                <w:jc w:val="center"/>
              </w:trPr>
              <w:tc>
                <w:tcPr>
                  <w:tcW w:w="6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8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HM24</w:t>
                  </w:r>
                </w:p>
              </w:tc>
              <w:tc>
                <w:tcPr>
                  <w:tcW w:w="4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89"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feel sick or nauseous</w:t>
                  </w:r>
                </w:p>
              </w:tc>
            </w:tr>
            <w:tr w:rsidR="00152E3A" w14:paraId="0CA4B48D" w14:textId="77777777" w:rsidTr="006B1DC5">
              <w:trPr>
                <w:jc w:val="center"/>
              </w:trPr>
              <w:tc>
                <w:tcPr>
                  <w:tcW w:w="6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8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HM05</w:t>
                  </w:r>
                </w:p>
              </w:tc>
              <w:tc>
                <w:tcPr>
                  <w:tcW w:w="4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8C"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people think I’m tired</w:t>
                  </w:r>
                </w:p>
              </w:tc>
            </w:tr>
            <w:tr w:rsidR="00152E3A" w14:paraId="0CA4B490" w14:textId="77777777" w:rsidTr="006B1DC5">
              <w:trPr>
                <w:jc w:val="center"/>
              </w:trPr>
              <w:tc>
                <w:tcPr>
                  <w:tcW w:w="6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8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HM16</w:t>
                  </w:r>
                </w:p>
              </w:tc>
              <w:tc>
                <w:tcPr>
                  <w:tcW w:w="4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8F"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feel sad</w:t>
                  </w:r>
                </w:p>
              </w:tc>
            </w:tr>
            <w:tr w:rsidR="00152E3A" w14:paraId="0CA4B493" w14:textId="77777777" w:rsidTr="006B1DC5">
              <w:trPr>
                <w:jc w:val="center"/>
              </w:trPr>
              <w:tc>
                <w:tcPr>
                  <w:tcW w:w="6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9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HM25</w:t>
                  </w:r>
                </w:p>
              </w:tc>
              <w:tc>
                <w:tcPr>
                  <w:tcW w:w="4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92"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feel weak or dizzy</w:t>
                  </w:r>
                </w:p>
              </w:tc>
            </w:tr>
            <w:tr w:rsidR="00152E3A" w14:paraId="0CA4B496" w14:textId="77777777" w:rsidTr="006B1DC5">
              <w:trPr>
                <w:jc w:val="center"/>
              </w:trPr>
              <w:tc>
                <w:tcPr>
                  <w:tcW w:w="6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9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HM11</w:t>
                  </w:r>
                </w:p>
              </w:tc>
              <w:tc>
                <w:tcPr>
                  <w:tcW w:w="4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95"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feel more irritated or grumpy than others</w:t>
                  </w:r>
                </w:p>
              </w:tc>
            </w:tr>
            <w:tr w:rsidR="00152E3A" w14:paraId="0CA4B499" w14:textId="77777777" w:rsidTr="006B1DC5">
              <w:trPr>
                <w:jc w:val="center"/>
              </w:trPr>
              <w:tc>
                <w:tcPr>
                  <w:tcW w:w="6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97"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HM19</w:t>
                  </w:r>
                </w:p>
              </w:tc>
              <w:tc>
                <w:tcPr>
                  <w:tcW w:w="4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98"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feel anxious or nervous</w:t>
                  </w:r>
                </w:p>
              </w:tc>
            </w:tr>
            <w:tr w:rsidR="00152E3A" w14:paraId="0CA4B49C" w14:textId="77777777" w:rsidTr="006B1DC5">
              <w:trPr>
                <w:jc w:val="center"/>
              </w:trPr>
              <w:tc>
                <w:tcPr>
                  <w:tcW w:w="6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9A"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HM14</w:t>
                  </w:r>
                </w:p>
              </w:tc>
              <w:tc>
                <w:tcPr>
                  <w:tcW w:w="4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9B"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become tearful or weepy</w:t>
                  </w:r>
                </w:p>
              </w:tc>
            </w:tr>
            <w:tr w:rsidR="00152E3A" w14:paraId="0CA4B49F" w14:textId="77777777" w:rsidTr="006B1DC5">
              <w:trPr>
                <w:jc w:val="center"/>
              </w:trPr>
              <w:tc>
                <w:tcPr>
                  <w:tcW w:w="6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9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lastRenderedPageBreak/>
                    <w:t>HM02</w:t>
                  </w:r>
                </w:p>
              </w:tc>
              <w:tc>
                <w:tcPr>
                  <w:tcW w:w="4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9E"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argue or snap at people more</w:t>
                  </w:r>
                </w:p>
              </w:tc>
            </w:tr>
            <w:tr w:rsidR="00152E3A" w14:paraId="0CA4B4A2" w14:textId="77777777" w:rsidTr="006B1DC5">
              <w:trPr>
                <w:jc w:val="center"/>
              </w:trPr>
              <w:tc>
                <w:tcPr>
                  <w:tcW w:w="6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A0"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HM22</w:t>
                  </w:r>
                </w:p>
              </w:tc>
              <w:tc>
                <w:tcPr>
                  <w:tcW w:w="4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A1"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my energy is lower</w:t>
                  </w:r>
                </w:p>
              </w:tc>
            </w:tr>
            <w:tr w:rsidR="00152E3A" w14:paraId="0CA4B4A5" w14:textId="77777777" w:rsidTr="006B1DC5">
              <w:trPr>
                <w:jc w:val="center"/>
              </w:trPr>
              <w:tc>
                <w:tcPr>
                  <w:tcW w:w="63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A3"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HM15</w:t>
                  </w:r>
                </w:p>
              </w:tc>
              <w:tc>
                <w:tcPr>
                  <w:tcW w:w="4364"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A4"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When I have not eaten in a while I feel impatient</w:t>
                  </w:r>
                </w:p>
              </w:tc>
            </w:tr>
          </w:tbl>
          <w:p w14:paraId="0CA4B4A6" w14:textId="180534C1" w:rsidR="00152E3A" w:rsidRDefault="009F3D0A" w:rsidP="006B1DC5">
            <w:r>
              <w:t>Note: This was supplemented by an impact item “When I have not eaten in a while I experience problems with my: Family School and/or work Friends and/or partner Hobbies and/or interests”</w:t>
            </w:r>
          </w:p>
        </w:tc>
        <w:bookmarkEnd w:id="12"/>
      </w:tr>
    </w:tbl>
    <w:p w14:paraId="1E74BD1F" w14:textId="77777777" w:rsidR="006B1DC5" w:rsidRDefault="009F3D0A">
      <w:pPr>
        <w:pStyle w:val="BodyText"/>
        <w:sectPr w:rsidR="006B1DC5">
          <w:pgSz w:w="12240" w:h="15840"/>
          <w:pgMar w:top="1440" w:right="1440" w:bottom="1440" w:left="1440" w:header="720" w:footer="720" w:gutter="0"/>
          <w:cols w:space="720"/>
        </w:sectPr>
      </w:pPr>
      <w:r>
        <w:lastRenderedPageBreak/>
        <w:t>During the CFA, no items were removed according to the item correlations criteria (</w:t>
      </w:r>
      <w:hyperlink w:anchor="supptbl-CorrMatCFA">
        <w:r>
          <w:rPr>
            <w:rStyle w:val="Hyperlink"/>
          </w:rPr>
          <w:t>Table S12</w:t>
        </w:r>
      </w:hyperlink>
      <w:r>
        <w:t>).</w:t>
      </w:r>
    </w:p>
    <w:p w14:paraId="26E5C310" w14:textId="25508E6D" w:rsidR="006B1DC5" w:rsidRDefault="006B1DC5">
      <w:pPr>
        <w:pStyle w:val="BodyText"/>
      </w:pPr>
    </w:p>
    <w:tbl>
      <w:tblPr>
        <w:tblStyle w:val="Table"/>
        <w:tblW w:w="5000" w:type="pct"/>
        <w:tblLook w:val="0000" w:firstRow="0" w:lastRow="0" w:firstColumn="0" w:lastColumn="0" w:noHBand="0" w:noVBand="0"/>
      </w:tblPr>
      <w:tblGrid>
        <w:gridCol w:w="12960"/>
      </w:tblGrid>
      <w:tr w:rsidR="00152E3A" w14:paraId="0CA4B5BB" w14:textId="77777777" w:rsidTr="006B1DC5">
        <w:tc>
          <w:tcPr>
            <w:tcW w:w="7920" w:type="dxa"/>
          </w:tcPr>
          <w:p w14:paraId="0CA4B4A9" w14:textId="77777777" w:rsidR="00152E3A" w:rsidRDefault="009F3D0A">
            <w:pPr>
              <w:pStyle w:val="ImageCaption"/>
              <w:spacing w:before="200"/>
            </w:pPr>
            <w:bookmarkStart w:id="13" w:name="supptbl-CorrMatCFA"/>
            <w:r>
              <w:t>Table S12: Correlation matrix for 15-items in sample 2</w:t>
            </w:r>
          </w:p>
          <w:tbl>
            <w:tblPr>
              <w:tblW w:w="11938" w:type="dxa"/>
              <w:jc w:val="center"/>
              <w:tblLook w:val="0420" w:firstRow="1" w:lastRow="0" w:firstColumn="0" w:lastColumn="0" w:noHBand="0" w:noVBand="1"/>
            </w:tblPr>
            <w:tblGrid>
              <w:gridCol w:w="798"/>
              <w:gridCol w:w="798"/>
              <w:gridCol w:w="798"/>
              <w:gridCol w:w="798"/>
              <w:gridCol w:w="798"/>
              <w:gridCol w:w="798"/>
              <w:gridCol w:w="797"/>
              <w:gridCol w:w="797"/>
              <w:gridCol w:w="797"/>
              <w:gridCol w:w="797"/>
              <w:gridCol w:w="797"/>
              <w:gridCol w:w="797"/>
              <w:gridCol w:w="797"/>
              <w:gridCol w:w="797"/>
              <w:gridCol w:w="774"/>
            </w:tblGrid>
            <w:tr w:rsidR="005A47E9" w:rsidRPr="005A47E9" w14:paraId="0CA4B4BA" w14:textId="77777777" w:rsidTr="005A47E9">
              <w:trPr>
                <w:tblHeader/>
                <w:jc w:val="center"/>
              </w:trPr>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A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Item</w:t>
                  </w:r>
                </w:p>
              </w:tc>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A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HM23</w:t>
                  </w:r>
                </w:p>
              </w:tc>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A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HM21</w:t>
                  </w:r>
                </w:p>
              </w:tc>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A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HM27</w:t>
                  </w:r>
                </w:p>
              </w:tc>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A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HM26</w:t>
                  </w:r>
                </w:p>
              </w:tc>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B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HM24</w:t>
                  </w:r>
                </w:p>
              </w:tc>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B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HM05</w:t>
                  </w:r>
                </w:p>
              </w:tc>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B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HM16</w:t>
                  </w:r>
                </w:p>
              </w:tc>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B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HM25</w:t>
                  </w:r>
                </w:p>
              </w:tc>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B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HM11</w:t>
                  </w:r>
                </w:p>
              </w:tc>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B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HM19</w:t>
                  </w:r>
                </w:p>
              </w:tc>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B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HM14</w:t>
                  </w:r>
                </w:p>
              </w:tc>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B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HM02</w:t>
                  </w:r>
                </w:p>
              </w:tc>
              <w:tc>
                <w:tcPr>
                  <w:tcW w:w="334"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B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HM22</w:t>
                  </w:r>
                </w:p>
              </w:tc>
              <w:tc>
                <w:tcPr>
                  <w:tcW w:w="325"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4B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HM15</w:t>
                  </w:r>
                </w:p>
              </w:tc>
            </w:tr>
            <w:tr w:rsidR="005A47E9" w:rsidRPr="005A47E9" w14:paraId="0CA4B4CB" w14:textId="77777777" w:rsidTr="005A47E9">
              <w:trPr>
                <w:jc w:val="center"/>
              </w:trPr>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B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HM09</w:t>
                  </w:r>
                </w:p>
              </w:tc>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B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0.39***</w:t>
                  </w:r>
                </w:p>
              </w:tc>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B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0.51***</w:t>
                  </w:r>
                </w:p>
              </w:tc>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B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0.54***</w:t>
                  </w:r>
                </w:p>
              </w:tc>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0.48***</w:t>
                  </w:r>
                </w:p>
              </w:tc>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0.39***</w:t>
                  </w:r>
                </w:p>
              </w:tc>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0.59***</w:t>
                  </w:r>
                </w:p>
              </w:tc>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0.56***</w:t>
                  </w:r>
                </w:p>
              </w:tc>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0.45***</w:t>
                  </w:r>
                </w:p>
              </w:tc>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w:t>
                  </w:r>
                </w:p>
              </w:tc>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0.43***</w:t>
                  </w:r>
                </w:p>
              </w:tc>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0.45***</w:t>
                  </w:r>
                </w:p>
              </w:tc>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0.63***</w:t>
                  </w:r>
                </w:p>
              </w:tc>
              <w:tc>
                <w:tcPr>
                  <w:tcW w:w="33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0.46***</w:t>
                  </w:r>
                </w:p>
              </w:tc>
              <w:tc>
                <w:tcPr>
                  <w:tcW w:w="325"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0.52***</w:t>
                  </w:r>
                </w:p>
              </w:tc>
            </w:tr>
            <w:tr w:rsidR="005A47E9" w:rsidRPr="005A47E9" w14:paraId="0CA4B4DC" w14:textId="77777777" w:rsidTr="005A47E9">
              <w:trPr>
                <w:jc w:val="center"/>
              </w:trPr>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HM23</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C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0.47***</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0.45***</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0.48***</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0.45***</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0.46***</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0.55***</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0.41***</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0.46***</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0.41***</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0.39***</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0.39***</w:t>
                  </w:r>
                </w:p>
              </w:tc>
              <w:tc>
                <w:tcPr>
                  <w:tcW w:w="3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0.44***</w:t>
                  </w:r>
                </w:p>
              </w:tc>
            </w:tr>
            <w:tr w:rsidR="005A47E9" w:rsidRPr="005A47E9" w14:paraId="0CA4B4ED" w14:textId="77777777" w:rsidTr="005A47E9">
              <w:trPr>
                <w:jc w:val="center"/>
              </w:trPr>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HM21</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D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0.66***</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0.51***</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0.58***</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0.67***</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0.59***</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0.55***</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0.44***</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0.62***</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w:t>
                  </w:r>
                </w:p>
              </w:tc>
              <w:tc>
                <w:tcPr>
                  <w:tcW w:w="3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0.65***</w:t>
                  </w:r>
                </w:p>
              </w:tc>
            </w:tr>
            <w:tr w:rsidR="005A47E9" w:rsidRPr="005A47E9" w14:paraId="0CA4B4FE" w14:textId="77777777" w:rsidTr="005A47E9">
              <w:trPr>
                <w:jc w:val="center"/>
              </w:trPr>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E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HM27</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0.62***</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0.47***</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0.58***</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0.52***</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0.57***</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0.58***</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0.48***</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0.44***</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0.54***</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0.59***</w:t>
                  </w:r>
                </w:p>
              </w:tc>
              <w:tc>
                <w:tcPr>
                  <w:tcW w:w="3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w:t>
                  </w:r>
                </w:p>
              </w:tc>
            </w:tr>
            <w:tr w:rsidR="005A47E9" w:rsidRPr="005A47E9" w14:paraId="0CA4B50F" w14:textId="77777777" w:rsidTr="005A47E9">
              <w:trPr>
                <w:jc w:val="center"/>
              </w:trPr>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4F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HM26</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0.61***</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0.55***</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0.53***</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0.57***</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0.43***</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0.52***</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0.53***</w:t>
                  </w:r>
                </w:p>
              </w:tc>
              <w:tc>
                <w:tcPr>
                  <w:tcW w:w="3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0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0.51***</w:t>
                  </w:r>
                </w:p>
              </w:tc>
            </w:tr>
            <w:tr w:rsidR="005A47E9" w:rsidRPr="005A47E9" w14:paraId="0CA4B520" w14:textId="77777777" w:rsidTr="005A47E9">
              <w:trPr>
                <w:jc w:val="center"/>
              </w:trPr>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HM24</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0.53***</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0.53***</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0.61***</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0.49***</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0.44***</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0.46***</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0.47***</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0.47***</w:t>
                  </w:r>
                </w:p>
              </w:tc>
              <w:tc>
                <w:tcPr>
                  <w:tcW w:w="3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1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0.44***</w:t>
                  </w:r>
                </w:p>
              </w:tc>
            </w:tr>
            <w:tr w:rsidR="005A47E9" w:rsidRPr="005A47E9" w14:paraId="0CA4B531" w14:textId="77777777" w:rsidTr="005A47E9">
              <w:trPr>
                <w:jc w:val="center"/>
              </w:trPr>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HM05</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0.55***</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0.55***</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0.43***</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0.37***</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0.52***</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2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0.59***</w:t>
                  </w:r>
                </w:p>
              </w:tc>
              <w:tc>
                <w:tcPr>
                  <w:tcW w:w="3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0.54***</w:t>
                  </w:r>
                </w:p>
              </w:tc>
            </w:tr>
            <w:tr w:rsidR="005A47E9" w:rsidRPr="005A47E9" w14:paraId="0CA4B542" w14:textId="77777777" w:rsidTr="005A47E9">
              <w:trPr>
                <w:jc w:val="center"/>
              </w:trPr>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HM16</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0.64***</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0.61***</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0.62***</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0.53***</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3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0.65***</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0.55***</w:t>
                  </w:r>
                </w:p>
              </w:tc>
              <w:tc>
                <w:tcPr>
                  <w:tcW w:w="3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0.64***</w:t>
                  </w:r>
                </w:p>
              </w:tc>
            </w:tr>
            <w:tr w:rsidR="005A47E9" w:rsidRPr="005A47E9" w14:paraId="0CA4B553" w14:textId="77777777" w:rsidTr="005A47E9">
              <w:trPr>
                <w:jc w:val="center"/>
              </w:trPr>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HM25</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0.58***</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0.58***</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4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0.52***</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0.54***</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0.55***</w:t>
                  </w:r>
                </w:p>
              </w:tc>
              <w:tc>
                <w:tcPr>
                  <w:tcW w:w="3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0.54***</w:t>
                  </w:r>
                </w:p>
              </w:tc>
            </w:tr>
            <w:tr w:rsidR="005A47E9" w:rsidRPr="005A47E9" w14:paraId="0CA4B564" w14:textId="77777777" w:rsidTr="005A47E9">
              <w:trPr>
                <w:jc w:val="center"/>
              </w:trPr>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HM11</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5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0.51***</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0.38***</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0.74***</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0.63***</w:t>
                  </w:r>
                </w:p>
              </w:tc>
              <w:tc>
                <w:tcPr>
                  <w:tcW w:w="3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0.7***</w:t>
                  </w:r>
                </w:p>
              </w:tc>
            </w:tr>
            <w:tr w:rsidR="005A47E9" w:rsidRPr="005A47E9" w14:paraId="0CA4B575" w14:textId="77777777" w:rsidTr="005A47E9">
              <w:trPr>
                <w:jc w:val="center"/>
              </w:trPr>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HM19</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6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0.56***</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0.51***</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0.43***</w:t>
                  </w:r>
                </w:p>
              </w:tc>
              <w:tc>
                <w:tcPr>
                  <w:tcW w:w="3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0.52***</w:t>
                  </w:r>
                </w:p>
              </w:tc>
            </w:tr>
            <w:tr w:rsidR="005A47E9" w:rsidRPr="005A47E9" w14:paraId="0CA4B586" w14:textId="77777777" w:rsidTr="005A47E9">
              <w:trPr>
                <w:jc w:val="center"/>
              </w:trPr>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HM14</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7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0.5***</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0.3***</w:t>
                  </w:r>
                </w:p>
              </w:tc>
              <w:tc>
                <w:tcPr>
                  <w:tcW w:w="3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0.43***</w:t>
                  </w:r>
                </w:p>
              </w:tc>
            </w:tr>
            <w:tr w:rsidR="005A47E9" w:rsidRPr="005A47E9" w14:paraId="0CA4B597" w14:textId="77777777" w:rsidTr="005A47E9">
              <w:trPr>
                <w:jc w:val="center"/>
              </w:trPr>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HM02</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9"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8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w:t>
                  </w:r>
                </w:p>
              </w:tc>
              <w:tc>
                <w:tcPr>
                  <w:tcW w:w="3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0.75***</w:t>
                  </w:r>
                </w:p>
              </w:tc>
            </w:tr>
            <w:tr w:rsidR="005A47E9" w:rsidRPr="005A47E9" w14:paraId="0CA4B5A8" w14:textId="77777777" w:rsidTr="005A47E9">
              <w:trPr>
                <w:jc w:val="center"/>
              </w:trPr>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8"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HM22</w:t>
                  </w: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A"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B"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C"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D"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E"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9F"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A0"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A1"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A2"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A3"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A4"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A5"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A6"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p>
              </w:tc>
              <w:tc>
                <w:tcPr>
                  <w:tcW w:w="3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A7" w14:textId="77777777" w:rsidR="005A47E9" w:rsidRPr="005A47E9" w:rsidRDefault="005A47E9">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16"/>
                      <w:szCs w:val="16"/>
                    </w:rPr>
                  </w:pPr>
                  <w:r w:rsidRPr="005A47E9">
                    <w:rPr>
                      <w:rFonts w:ascii="Helvetica" w:eastAsia="Helvetica" w:hAnsi="Helvetica" w:cs="Helvetica"/>
                      <w:color w:val="000000"/>
                      <w:sz w:val="16"/>
                      <w:szCs w:val="16"/>
                    </w:rPr>
                    <w:t>0.6***</w:t>
                  </w:r>
                </w:p>
              </w:tc>
            </w:tr>
          </w:tbl>
          <w:p w14:paraId="0CA4B5BA" w14:textId="77777777" w:rsidR="00152E3A" w:rsidRDefault="009F3D0A" w:rsidP="005A47E9">
            <w:r>
              <w:br/>
              <w:t>Note: * indicates p &lt; 0.05, ** indicates p &lt; 0.01, *** indicates p &lt; 0.001.</w:t>
            </w:r>
          </w:p>
        </w:tc>
        <w:bookmarkEnd w:id="13"/>
      </w:tr>
    </w:tbl>
    <w:p w14:paraId="7F8819B6" w14:textId="77777777" w:rsidR="006B1DC5" w:rsidRDefault="006B1DC5">
      <w:pPr>
        <w:pStyle w:val="BodyText"/>
        <w:sectPr w:rsidR="006B1DC5" w:rsidSect="006B1DC5">
          <w:pgSz w:w="15840" w:h="12240" w:orient="landscape"/>
          <w:pgMar w:top="1440" w:right="1440" w:bottom="1440" w:left="1440" w:header="720" w:footer="720" w:gutter="0"/>
          <w:cols w:space="720"/>
          <w:docGrid w:linePitch="326"/>
        </w:sectPr>
      </w:pPr>
    </w:p>
    <w:p w14:paraId="0CA4B5BC" w14:textId="77777777" w:rsidR="00152E3A" w:rsidRDefault="009F3D0A">
      <w:pPr>
        <w:pStyle w:val="BodyText"/>
      </w:pPr>
      <w:r>
        <w:lastRenderedPageBreak/>
        <w:t xml:space="preserve">To make the questionnaire more concise, three items were removed from MEAL-s while retaining Cronbach’s </w:t>
      </w:r>
      <m:oMath>
        <m:r>
          <w:rPr>
            <w:rFonts w:ascii="Cambria Math" w:hAnsi="Cambria Math"/>
          </w:rPr>
          <m:t>α</m:t>
        </m:r>
      </m:oMath>
      <w:r>
        <w:t xml:space="preserve"> of 0.7-0.9 and suitable item content. Leaving 13 items (12 core items + 1 impact item).</w:t>
      </w:r>
    </w:p>
    <w:p w14:paraId="0CA4B5BE" w14:textId="7967B14A" w:rsidR="00152E3A" w:rsidRDefault="009F3D0A">
      <w:pPr>
        <w:pStyle w:val="BodyText"/>
      </w:pPr>
      <w:r>
        <w:t xml:space="preserve">On the 12 items, the observed Pearson’s </w:t>
      </w:r>
      <w:r>
        <w:rPr>
          <w:i/>
          <w:iCs/>
        </w:rPr>
        <w:t>r</w:t>
      </w:r>
      <w:r>
        <w:t xml:space="preserve">s between the factors were: 0.77 for MEAL-i and MEAL-l, 0.71 for MEAL-i and MEAL-s, and 0.76 for MEAL-l and MEAL-s (all </w:t>
      </w:r>
      <w:r>
        <w:rPr>
          <w:i/>
          <w:iCs/>
        </w:rPr>
        <w:t>p</w:t>
      </w:r>
      <w:r>
        <w:t xml:space="preserve"> &lt; 0.001). To minimise redundancy, factor correlations were re-calculated removing one item at a time. This resulted in one item being removed from MEAL-s. The updated factor correlations were </w:t>
      </w:r>
      <w:r>
        <w:rPr>
          <w:i/>
          <w:iCs/>
        </w:rPr>
        <w:t>r</w:t>
      </w:r>
      <w:r>
        <w:t xml:space="preserve"> = 0.63 for MEAL-i and MEAL-s, and </w:t>
      </w:r>
      <w:r>
        <w:rPr>
          <w:i/>
          <w:iCs/>
        </w:rPr>
        <w:t>r</w:t>
      </w:r>
      <w:r>
        <w:t xml:space="preserve"> = 0.74 for MEAL-l and MEAL-s (</w:t>
      </w:r>
      <w:r>
        <w:rPr>
          <w:i/>
          <w:iCs/>
        </w:rPr>
        <w:t>p</w:t>
      </w:r>
      <w:r>
        <w:t xml:space="preserve"> &lt; 0.001). We compared this final (11 item) model to one-factor and two-factor models (</w:t>
      </w:r>
      <w:hyperlink w:anchor="supptbl-CFAModelFitComp">
        <w:r>
          <w:rPr>
            <w:rStyle w:val="Hyperlink"/>
          </w:rPr>
          <w:t>Table S13</w:t>
        </w:r>
      </w:hyperlink>
      <w:r>
        <w:t>). Model fit indices favoured the three-factor model (lower AIC and BIC), and this was the only model to meet all criteria.</w:t>
      </w:r>
      <w:r w:rsidR="00FE09C3">
        <w:t xml:space="preserve"> </w:t>
      </w:r>
      <w:r>
        <w:t xml:space="preserve">The high Cronbach’s </w:t>
      </w:r>
      <m:oMath>
        <m:r>
          <w:rPr>
            <w:rFonts w:ascii="Cambria Math" w:hAnsi="Cambria Math"/>
          </w:rPr>
          <m:t>α</m:t>
        </m:r>
      </m:oMath>
      <w:r>
        <w:t xml:space="preserve"> and high correlations between factors could suggest redundancy within the questionnaire. However, we did not address this further as the constructs are expected to be related, and the three-factor model fit the data better than one- or two-factor models.</w:t>
      </w:r>
    </w:p>
    <w:tbl>
      <w:tblPr>
        <w:tblStyle w:val="Table"/>
        <w:tblW w:w="5000" w:type="pct"/>
        <w:tblLayout w:type="fixed"/>
        <w:tblLook w:val="0000" w:firstRow="0" w:lastRow="0" w:firstColumn="0" w:lastColumn="0" w:noHBand="0" w:noVBand="0"/>
      </w:tblPr>
      <w:tblGrid>
        <w:gridCol w:w="9360"/>
      </w:tblGrid>
      <w:tr w:rsidR="00152E3A" w14:paraId="0CA4B5ED" w14:textId="77777777">
        <w:tc>
          <w:tcPr>
            <w:tcW w:w="7920" w:type="dxa"/>
          </w:tcPr>
          <w:p w14:paraId="0CA4B5BF" w14:textId="77777777" w:rsidR="00152E3A" w:rsidRDefault="009F3D0A">
            <w:pPr>
              <w:pStyle w:val="ImageCaption"/>
              <w:spacing w:before="200"/>
            </w:pPr>
            <w:bookmarkStart w:id="14" w:name="supptbl-CFAModelFitComp"/>
            <w:r>
              <w:t>Table S13: Model fit criteria comparing one-, two- and three-factor CFAs on the final 11 core MEAL items. The two factor model combines MEAL-i and MEAL-l as they had the highest correlation.</w:t>
            </w:r>
          </w:p>
          <w:tbl>
            <w:tblPr>
              <w:tblW w:w="0" w:type="auto"/>
              <w:jc w:val="center"/>
              <w:tblLayout w:type="fixed"/>
              <w:tblLook w:val="0420" w:firstRow="1" w:lastRow="0" w:firstColumn="0" w:lastColumn="0" w:noHBand="0" w:noVBand="1"/>
            </w:tblPr>
            <w:tblGrid>
              <w:gridCol w:w="1089"/>
              <w:gridCol w:w="1045"/>
              <w:gridCol w:w="1045"/>
              <w:gridCol w:w="864"/>
              <w:gridCol w:w="864"/>
              <w:gridCol w:w="864"/>
              <w:gridCol w:w="864"/>
              <w:gridCol w:w="864"/>
              <w:gridCol w:w="864"/>
              <w:gridCol w:w="884"/>
            </w:tblGrid>
            <w:tr w:rsidR="00152E3A" w14:paraId="0CA4B5CA" w14:textId="77777777">
              <w:trPr>
                <w:tblHeader/>
                <w:jc w:val="center"/>
              </w:trPr>
              <w:tc>
                <w:tcPr>
                  <w:tcW w:w="108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C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n_factors</w:t>
                  </w:r>
                </w:p>
              </w:tc>
              <w:tc>
                <w:tcPr>
                  <w:tcW w:w="104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C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aic</w:t>
                  </w:r>
                </w:p>
              </w:tc>
              <w:tc>
                <w:tcPr>
                  <w:tcW w:w="104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C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bic</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C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cfi</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C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tli</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C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rmsea</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C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srmr</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C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chisq</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C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df</w:t>
                  </w:r>
                </w:p>
              </w:tc>
              <w:tc>
                <w:tcPr>
                  <w:tcW w:w="88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C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p</w:t>
                  </w:r>
                </w:p>
              </w:tc>
            </w:tr>
            <w:tr w:rsidR="00152E3A" w14:paraId="0CA4B5D5" w14:textId="77777777">
              <w:trPr>
                <w:jc w:val="center"/>
              </w:trPr>
              <w:tc>
                <w:tcPr>
                  <w:tcW w:w="108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C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1</w:t>
                  </w:r>
                </w:p>
              </w:tc>
              <w:tc>
                <w:tcPr>
                  <w:tcW w:w="104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C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4,937.82</w:t>
                  </w:r>
                </w:p>
              </w:tc>
              <w:tc>
                <w:tcPr>
                  <w:tcW w:w="104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C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5,005.47</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C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0.93</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C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0.91</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0.10</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0.05</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116.32</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44</w:t>
                  </w:r>
                </w:p>
              </w:tc>
              <w:tc>
                <w:tcPr>
                  <w:tcW w:w="88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&lt;0.001</w:t>
                  </w:r>
                </w:p>
              </w:tc>
            </w:tr>
            <w:tr w:rsidR="00152E3A" w14:paraId="0CA4B5E0" w14:textId="77777777">
              <w:trPr>
                <w:jc w:val="center"/>
              </w:trPr>
              <w:tc>
                <w:tcPr>
                  <w:tcW w:w="108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2</w:t>
                  </w:r>
                </w:p>
              </w:tc>
              <w:tc>
                <w:tcPr>
                  <w:tcW w:w="104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4,885.56</w:t>
                  </w:r>
                </w:p>
              </w:tc>
              <w:tc>
                <w:tcPr>
                  <w:tcW w:w="104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4,956.28</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0.98</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0.98</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62.06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43</w:t>
                  </w:r>
                </w:p>
              </w:tc>
              <w:tc>
                <w:tcPr>
                  <w:tcW w:w="8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D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0.03</w:t>
                  </w:r>
                </w:p>
              </w:tc>
            </w:tr>
            <w:tr w:rsidR="00152E3A" w14:paraId="0CA4B5EB" w14:textId="77777777">
              <w:trPr>
                <w:jc w:val="center"/>
              </w:trPr>
              <w:tc>
                <w:tcPr>
                  <w:tcW w:w="108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E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0"/>
                      <w:szCs w:val="20"/>
                    </w:rPr>
                  </w:pPr>
                  <w:r>
                    <w:rPr>
                      <w:rFonts w:ascii="Helvetica" w:eastAsia="Helvetica" w:hAnsi="Helvetica" w:cs="Helvetica"/>
                      <w:color w:val="000000"/>
                      <w:sz w:val="20"/>
                      <w:szCs w:val="20"/>
                    </w:rPr>
                    <w:t>3</w:t>
                  </w:r>
                </w:p>
              </w:tc>
              <w:tc>
                <w:tcPr>
                  <w:tcW w:w="104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E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4,873.52</w:t>
                  </w:r>
                </w:p>
              </w:tc>
              <w:tc>
                <w:tcPr>
                  <w:tcW w:w="104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E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4,950.40</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E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1.00</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E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0.99</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E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0.03</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E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0.03</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E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46.03</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E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41</w:t>
                  </w:r>
                </w:p>
              </w:tc>
              <w:tc>
                <w:tcPr>
                  <w:tcW w:w="88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E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right"/>
                    <w:rPr>
                      <w:rFonts w:ascii="Helvetica" w:eastAsia="Helvetica" w:hAnsi="Helvetica" w:cs="Helvetica"/>
                      <w:color w:val="000000"/>
                      <w:sz w:val="20"/>
                      <w:szCs w:val="20"/>
                    </w:rPr>
                  </w:pPr>
                  <w:r>
                    <w:rPr>
                      <w:rFonts w:ascii="Helvetica" w:eastAsia="Helvetica" w:hAnsi="Helvetica" w:cs="Helvetica"/>
                      <w:color w:val="000000"/>
                      <w:sz w:val="20"/>
                      <w:szCs w:val="20"/>
                    </w:rPr>
                    <w:t>0.272</w:t>
                  </w:r>
                </w:p>
              </w:tc>
            </w:tr>
          </w:tbl>
          <w:p w14:paraId="0CA4B5EC" w14:textId="6251FEBC" w:rsidR="00152E3A" w:rsidRDefault="00152E3A">
            <w:pPr>
              <w:jc w:val="center"/>
            </w:pPr>
          </w:p>
        </w:tc>
        <w:bookmarkEnd w:id="14"/>
      </w:tr>
    </w:tbl>
    <w:p w14:paraId="5F8FD643" w14:textId="77777777" w:rsidR="00124CAA" w:rsidRDefault="00124CAA">
      <w:pPr>
        <w:pStyle w:val="Heading2"/>
      </w:pPr>
      <w:bookmarkStart w:id="15" w:name="section-2-qualitative-feedback"/>
      <w:bookmarkEnd w:id="1"/>
    </w:p>
    <w:p w14:paraId="2B8A72C9" w14:textId="77777777" w:rsidR="00C50A1E" w:rsidRDefault="00C50A1E">
      <w:pPr>
        <w:rPr>
          <w:rFonts w:eastAsiaTheme="majorEastAsia" w:cstheme="majorBidi"/>
          <w:b/>
          <w:bCs/>
          <w:color w:val="000000" w:themeColor="text1"/>
          <w:sz w:val="28"/>
          <w:szCs w:val="28"/>
        </w:rPr>
      </w:pPr>
      <w:r>
        <w:br w:type="page"/>
      </w:r>
    </w:p>
    <w:p w14:paraId="0CA4B5EE" w14:textId="2A30C1E0" w:rsidR="00152E3A" w:rsidRDefault="009F3D0A">
      <w:pPr>
        <w:pStyle w:val="Heading2"/>
      </w:pPr>
      <w:r>
        <w:lastRenderedPageBreak/>
        <w:t>Section 2: Qualitative Feedback</w:t>
      </w:r>
    </w:p>
    <w:p w14:paraId="0CA4B5EF" w14:textId="77777777" w:rsidR="00152E3A" w:rsidRDefault="009F3D0A">
      <w:pPr>
        <w:pStyle w:val="FirstParagraph"/>
      </w:pPr>
      <w:r>
        <w:t>Full qualitative data is available upon request. The table below presents the codings and the percentage of each sample which referred to one of these.</w:t>
      </w:r>
    </w:p>
    <w:tbl>
      <w:tblPr>
        <w:tblStyle w:val="Table"/>
        <w:tblW w:w="5000" w:type="pct"/>
        <w:tblLayout w:type="fixed"/>
        <w:tblLook w:val="0000" w:firstRow="0" w:lastRow="0" w:firstColumn="0" w:lastColumn="0" w:noHBand="0" w:noVBand="0"/>
      </w:tblPr>
      <w:tblGrid>
        <w:gridCol w:w="9360"/>
      </w:tblGrid>
      <w:tr w:rsidR="00152E3A" w14:paraId="0CA4B612" w14:textId="77777777">
        <w:tc>
          <w:tcPr>
            <w:tcW w:w="7920" w:type="dxa"/>
          </w:tcPr>
          <w:p w14:paraId="0CA4B5F0" w14:textId="77777777" w:rsidR="00152E3A" w:rsidRDefault="009F3D0A">
            <w:pPr>
              <w:pStyle w:val="ImageCaption"/>
              <w:spacing w:before="200"/>
            </w:pPr>
            <w:bookmarkStart w:id="16" w:name="supptbl-Qual"/>
            <w:r>
              <w:t xml:space="preserve">Table S14: Summary of the qualitative data </w:t>
            </w:r>
            <w:proofErr w:type="spellStart"/>
            <w:r>
              <w:t>codings</w:t>
            </w:r>
            <w:proofErr w:type="spellEnd"/>
            <w:r>
              <w:t>, grouped by sample</w:t>
            </w:r>
          </w:p>
          <w:tbl>
            <w:tblPr>
              <w:tblW w:w="0" w:type="auto"/>
              <w:jc w:val="center"/>
              <w:tblLayout w:type="fixed"/>
              <w:tblLook w:val="0420" w:firstRow="1" w:lastRow="0" w:firstColumn="0" w:lastColumn="0" w:noHBand="0" w:noVBand="1"/>
            </w:tblPr>
            <w:tblGrid>
              <w:gridCol w:w="1344"/>
              <w:gridCol w:w="1345"/>
              <w:gridCol w:w="1344"/>
              <w:gridCol w:w="1345"/>
            </w:tblGrid>
            <w:tr w:rsidR="00152E3A" w14:paraId="0CA4B5F3" w14:textId="77777777" w:rsidTr="00FE09C3">
              <w:trPr>
                <w:tblHeader/>
                <w:jc w:val="center"/>
              </w:trPr>
              <w:tc>
                <w:tcPr>
                  <w:tcW w:w="2689" w:type="dxa"/>
                  <w:gridSpan w:val="2"/>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F1" w14:textId="77777777" w:rsidR="00152E3A" w:rsidRDefault="00152E3A" w:rsidP="00124CA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p>
              </w:tc>
              <w:tc>
                <w:tcPr>
                  <w:tcW w:w="2689" w:type="dxa"/>
                  <w:gridSpan w:val="2"/>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F2"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Frequency (%)</w:t>
                  </w:r>
                </w:p>
              </w:tc>
            </w:tr>
            <w:tr w:rsidR="00152E3A" w14:paraId="0CA4B5F8" w14:textId="77777777" w:rsidTr="00FE09C3">
              <w:trPr>
                <w:tblHeader/>
                <w:jc w:val="center"/>
              </w:trPr>
              <w:tc>
                <w:tcPr>
                  <w:tcW w:w="134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F4"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sample</w:t>
                  </w:r>
                </w:p>
              </w:tc>
              <w:tc>
                <w:tcPr>
                  <w:tcW w:w="134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F5"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Mood</w:t>
                  </w:r>
                </w:p>
              </w:tc>
              <w:tc>
                <w:tcPr>
                  <w:tcW w:w="134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F6"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Impact</w:t>
                  </w:r>
                </w:p>
              </w:tc>
              <w:tc>
                <w:tcPr>
                  <w:tcW w:w="134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5F7"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Somatic</w:t>
                  </w:r>
                </w:p>
              </w:tc>
            </w:tr>
            <w:tr w:rsidR="00152E3A" w14:paraId="0CA4B5FD" w14:textId="77777777" w:rsidTr="00FE09C3">
              <w:trPr>
                <w:jc w:val="center"/>
              </w:trPr>
              <w:tc>
                <w:tcPr>
                  <w:tcW w:w="134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F9"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1</w:t>
                  </w:r>
                </w:p>
              </w:tc>
              <w:tc>
                <w:tcPr>
                  <w:tcW w:w="134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FA"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132 (65)</w:t>
                  </w:r>
                </w:p>
              </w:tc>
              <w:tc>
                <w:tcPr>
                  <w:tcW w:w="134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FB"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105 (52)</w:t>
                  </w:r>
                </w:p>
              </w:tc>
              <w:tc>
                <w:tcPr>
                  <w:tcW w:w="134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FC"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58 (29)</w:t>
                  </w:r>
                </w:p>
              </w:tc>
            </w:tr>
            <w:tr w:rsidR="00152E3A" w14:paraId="0CA4B602" w14:textId="77777777" w:rsidTr="00FE09C3">
              <w:trPr>
                <w:jc w:val="center"/>
              </w:trPr>
              <w:tc>
                <w:tcPr>
                  <w:tcW w:w="13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FE"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2</w:t>
                  </w:r>
                </w:p>
              </w:tc>
              <w:tc>
                <w:tcPr>
                  <w:tcW w:w="134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5FF"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111 (69)</w:t>
                  </w:r>
                </w:p>
              </w:tc>
              <w:tc>
                <w:tcPr>
                  <w:tcW w:w="13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00"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96 (60)</w:t>
                  </w:r>
                </w:p>
              </w:tc>
              <w:tc>
                <w:tcPr>
                  <w:tcW w:w="134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01"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45 (28)</w:t>
                  </w:r>
                </w:p>
              </w:tc>
            </w:tr>
            <w:tr w:rsidR="00152E3A" w14:paraId="0CA4B607" w14:textId="77777777" w:rsidTr="00FE09C3">
              <w:trPr>
                <w:jc w:val="center"/>
              </w:trPr>
              <w:tc>
                <w:tcPr>
                  <w:tcW w:w="13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03"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3</w:t>
                  </w:r>
                </w:p>
              </w:tc>
              <w:tc>
                <w:tcPr>
                  <w:tcW w:w="134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04"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57 (68)</w:t>
                  </w:r>
                </w:p>
              </w:tc>
              <w:tc>
                <w:tcPr>
                  <w:tcW w:w="13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05"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51 (61)</w:t>
                  </w:r>
                </w:p>
              </w:tc>
              <w:tc>
                <w:tcPr>
                  <w:tcW w:w="134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06"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25 (30)</w:t>
                  </w:r>
                </w:p>
              </w:tc>
            </w:tr>
            <w:tr w:rsidR="00152E3A" w14:paraId="0CA4B60C" w14:textId="77777777" w:rsidTr="00FE09C3">
              <w:trPr>
                <w:jc w:val="center"/>
              </w:trPr>
              <w:tc>
                <w:tcPr>
                  <w:tcW w:w="13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08"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4</w:t>
                  </w:r>
                </w:p>
              </w:tc>
              <w:tc>
                <w:tcPr>
                  <w:tcW w:w="134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09"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114 (55)</w:t>
                  </w:r>
                </w:p>
              </w:tc>
              <w:tc>
                <w:tcPr>
                  <w:tcW w:w="13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0A"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96 (46)</w:t>
                  </w:r>
                </w:p>
              </w:tc>
              <w:tc>
                <w:tcPr>
                  <w:tcW w:w="134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0B"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43 (21)</w:t>
                  </w:r>
                </w:p>
              </w:tc>
            </w:tr>
            <w:tr w:rsidR="00152E3A" w14:paraId="0CA4B611" w14:textId="77777777" w:rsidTr="00FE09C3">
              <w:trPr>
                <w:jc w:val="center"/>
              </w:trPr>
              <w:tc>
                <w:tcPr>
                  <w:tcW w:w="134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0D"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right"/>
                    <w:rPr>
                      <w:rFonts w:ascii="Helvetica" w:eastAsia="Helvetica" w:hAnsi="Helvetica" w:cs="Helvetica"/>
                      <w:color w:val="000000"/>
                      <w:sz w:val="22"/>
                      <w:szCs w:val="22"/>
                    </w:rPr>
                  </w:pPr>
                  <w:r>
                    <w:rPr>
                      <w:rFonts w:ascii="Helvetica" w:eastAsia="Helvetica" w:hAnsi="Helvetica" w:cs="Helvetica"/>
                      <w:color w:val="000000"/>
                      <w:sz w:val="22"/>
                      <w:szCs w:val="22"/>
                    </w:rPr>
                    <w:t>5</w:t>
                  </w:r>
                </w:p>
              </w:tc>
              <w:tc>
                <w:tcPr>
                  <w:tcW w:w="134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0E"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95 (70)</w:t>
                  </w:r>
                </w:p>
              </w:tc>
              <w:tc>
                <w:tcPr>
                  <w:tcW w:w="134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0F"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40 (30)</w:t>
                  </w:r>
                </w:p>
              </w:tc>
              <w:tc>
                <w:tcPr>
                  <w:tcW w:w="134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10" w14:textId="77777777" w:rsidR="00152E3A" w:rsidRDefault="009F3D0A" w:rsidP="00124CAA">
                  <w:pPr>
                    <w:pBdr>
                      <w:top w:val="none" w:sz="0" w:space="0" w:color="000000"/>
                      <w:left w:val="none" w:sz="0" w:space="0" w:color="000000"/>
                      <w:bottom w:val="none" w:sz="0" w:space="0" w:color="000000"/>
                      <w:right w:val="none" w:sz="0" w:space="0" w:color="000000"/>
                    </w:pBdr>
                    <w:spacing w:before="100" w:after="100"/>
                    <w:ind w:left="100" w:right="100"/>
                    <w:jc w:val="center"/>
                    <w:rPr>
                      <w:rFonts w:ascii="Helvetica" w:eastAsia="Helvetica" w:hAnsi="Helvetica" w:cs="Helvetica"/>
                      <w:color w:val="000000"/>
                      <w:sz w:val="22"/>
                      <w:szCs w:val="22"/>
                    </w:rPr>
                  </w:pPr>
                  <w:r>
                    <w:rPr>
                      <w:rFonts w:ascii="Helvetica" w:eastAsia="Helvetica" w:hAnsi="Helvetica" w:cs="Helvetica"/>
                      <w:color w:val="000000"/>
                      <w:sz w:val="22"/>
                      <w:szCs w:val="22"/>
                    </w:rPr>
                    <w:t>41 (30)</w:t>
                  </w:r>
                </w:p>
              </w:tc>
            </w:tr>
            <w:bookmarkEnd w:id="16"/>
          </w:tbl>
          <w:p w14:paraId="0CA4B8C7" w14:textId="77777777" w:rsidR="009F3D0A" w:rsidRDefault="009F3D0A">
            <w:pPr>
              <w:spacing w:after="0"/>
              <w:rPr>
                <w:rFonts w:asciiTheme="minorHAnsi" w:hAnsiTheme="minorHAnsi"/>
              </w:rPr>
            </w:pPr>
          </w:p>
        </w:tc>
      </w:tr>
    </w:tbl>
    <w:p w14:paraId="2B5A7677" w14:textId="77777777" w:rsidR="00FE09C3" w:rsidRDefault="00FE09C3">
      <w:pPr>
        <w:pStyle w:val="Heading2"/>
      </w:pPr>
      <w:bookmarkStart w:id="17" w:name="section-3-impact-item-analysis"/>
      <w:bookmarkEnd w:id="15"/>
    </w:p>
    <w:p w14:paraId="4D88CE54" w14:textId="77777777" w:rsidR="00C50A1E" w:rsidRDefault="00C50A1E">
      <w:pPr>
        <w:rPr>
          <w:rFonts w:eastAsiaTheme="majorEastAsia" w:cstheme="majorBidi"/>
          <w:b/>
          <w:bCs/>
          <w:color w:val="000000" w:themeColor="text1"/>
          <w:sz w:val="28"/>
          <w:szCs w:val="28"/>
        </w:rPr>
      </w:pPr>
      <w:r>
        <w:br w:type="page"/>
      </w:r>
    </w:p>
    <w:p w14:paraId="0CA4B613" w14:textId="79625CA3" w:rsidR="00152E3A" w:rsidRDefault="009F3D0A">
      <w:pPr>
        <w:pStyle w:val="Heading2"/>
      </w:pPr>
      <w:r>
        <w:lastRenderedPageBreak/>
        <w:t>Section 3: Impact Item Analysis</w:t>
      </w:r>
    </w:p>
    <w:tbl>
      <w:tblPr>
        <w:tblStyle w:val="Table"/>
        <w:tblW w:w="5000" w:type="pct"/>
        <w:tblLayout w:type="fixed"/>
        <w:tblLook w:val="0000" w:firstRow="0" w:lastRow="0" w:firstColumn="0" w:lastColumn="0" w:noHBand="0" w:noVBand="0"/>
      </w:tblPr>
      <w:tblGrid>
        <w:gridCol w:w="9360"/>
      </w:tblGrid>
      <w:tr w:rsidR="00152E3A" w14:paraId="0CA4B616" w14:textId="77777777">
        <w:tc>
          <w:tcPr>
            <w:tcW w:w="7920" w:type="dxa"/>
          </w:tcPr>
          <w:p w14:paraId="0CA4B614" w14:textId="33C73DEE" w:rsidR="00152E3A" w:rsidRDefault="009F3D0A">
            <w:pPr>
              <w:pStyle w:val="ImageCaption"/>
              <w:spacing w:before="200"/>
            </w:pPr>
            <w:bookmarkStart w:id="18" w:name="suppfig-FigImp"/>
            <w:r>
              <w:t>Figure S1: Responses percentages for the impact item of the MEAL. The percentage of participants who selected ‘Often’ or ‘Always/almost always’ is shown as this is the classification used for a substantial impact.</w:t>
            </w:r>
            <w:r w:rsidR="00146F78">
              <w:t xml:space="preserve"> </w:t>
            </w:r>
            <w:r w:rsidR="00E65EAB" w:rsidRPr="00E65EAB">
              <w:t>ED = subgroup of the enriched sample with a history of eating disorders (including any co-morbidity). AD = subgroup of the enriched sample with a history of affective disorder but not eating disorder</w:t>
            </w:r>
            <w:r w:rsidR="00E65EAB">
              <w:t>.</w:t>
            </w:r>
          </w:p>
          <w:p w14:paraId="0CA4B615" w14:textId="375C420B" w:rsidR="00152E3A" w:rsidRDefault="00146F78">
            <w:pPr>
              <w:jc w:val="center"/>
            </w:pPr>
            <w:r>
              <w:rPr>
                <w:noProof/>
              </w:rPr>
              <w:drawing>
                <wp:inline distT="0" distB="0" distL="0" distR="0" wp14:anchorId="695E6407" wp14:editId="759B4318">
                  <wp:extent cx="4486542" cy="3576899"/>
                  <wp:effectExtent l="0" t="0" r="0" b="5080"/>
                  <wp:docPr id="300264193"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64193" name="Picture 1" descr="A graph of different colored bar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509605" cy="3595286"/>
                          </a:xfrm>
                          <a:prstGeom prst="rect">
                            <a:avLst/>
                          </a:prstGeom>
                        </pic:spPr>
                      </pic:pic>
                    </a:graphicData>
                  </a:graphic>
                </wp:inline>
              </w:drawing>
            </w:r>
          </w:p>
        </w:tc>
        <w:bookmarkEnd w:id="18"/>
      </w:tr>
    </w:tbl>
    <w:p w14:paraId="0CA4B617" w14:textId="6069F29E" w:rsidR="00152E3A" w:rsidRDefault="00152E3A">
      <w:pPr>
        <w:pStyle w:val="BodyText"/>
      </w:pPr>
    </w:p>
    <w:tbl>
      <w:tblPr>
        <w:tblStyle w:val="Table"/>
        <w:tblW w:w="5000" w:type="pct"/>
        <w:tblLook w:val="0000" w:firstRow="0" w:lastRow="0" w:firstColumn="0" w:lastColumn="0" w:noHBand="0" w:noVBand="0"/>
      </w:tblPr>
      <w:tblGrid>
        <w:gridCol w:w="9360"/>
      </w:tblGrid>
      <w:tr w:rsidR="00502FBB" w14:paraId="2E57D4D9" w14:textId="77777777" w:rsidTr="00282C88">
        <w:tc>
          <w:tcPr>
            <w:tcW w:w="7920" w:type="dxa"/>
          </w:tcPr>
          <w:p w14:paraId="5C168ACB" w14:textId="77777777" w:rsidR="00502FBB" w:rsidRDefault="00502FBB" w:rsidP="00466BA6">
            <w:pPr>
              <w:pStyle w:val="ImageCaption"/>
              <w:spacing w:before="200"/>
            </w:pPr>
            <w:bookmarkStart w:id="19" w:name="supptbl-ImpactsFull"/>
            <w:r>
              <w:t>Table S15: Counts and percentages for endorsements of each impact item on the MEAL</w:t>
            </w:r>
          </w:p>
          <w:tbl>
            <w:tblPr>
              <w:tblW w:w="5000" w:type="pct"/>
              <w:jc w:val="center"/>
              <w:tblLook w:val="0420" w:firstRow="1" w:lastRow="0" w:firstColumn="0" w:lastColumn="0" w:noHBand="0" w:noVBand="1"/>
            </w:tblPr>
            <w:tblGrid>
              <w:gridCol w:w="1792"/>
              <w:gridCol w:w="1471"/>
              <w:gridCol w:w="1471"/>
              <w:gridCol w:w="1471"/>
              <w:gridCol w:w="1471"/>
              <w:gridCol w:w="1468"/>
            </w:tblGrid>
            <w:tr w:rsidR="00502FBB" w14:paraId="103498A0" w14:textId="77777777" w:rsidTr="00282C88">
              <w:trPr>
                <w:tblHeader/>
                <w:jc w:val="center"/>
              </w:trPr>
              <w:tc>
                <w:tcPr>
                  <w:tcW w:w="652"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7D7749F"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4348" w:type="pct"/>
                  <w:gridSpan w:val="5"/>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FA1E0A9"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Count (%)</w:t>
                  </w:r>
                </w:p>
              </w:tc>
            </w:tr>
            <w:tr w:rsidR="00502FBB" w14:paraId="3123F3A4" w14:textId="77777777" w:rsidTr="00282C88">
              <w:trPr>
                <w:tblHeader/>
                <w:jc w:val="center"/>
              </w:trPr>
              <w:tc>
                <w:tcPr>
                  <w:tcW w:w="652"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CFF4D0"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Impact</w:t>
                  </w:r>
                </w:p>
              </w:tc>
              <w:tc>
                <w:tcPr>
                  <w:tcW w:w="87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EF9C5D"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Never</w:t>
                  </w:r>
                </w:p>
              </w:tc>
              <w:tc>
                <w:tcPr>
                  <w:tcW w:w="87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4E7C97"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Rarely</w:t>
                  </w:r>
                </w:p>
              </w:tc>
              <w:tc>
                <w:tcPr>
                  <w:tcW w:w="87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0EA0C5"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Sometimes</w:t>
                  </w:r>
                </w:p>
              </w:tc>
              <w:tc>
                <w:tcPr>
                  <w:tcW w:w="87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3A7F55"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Often</w:t>
                  </w:r>
                </w:p>
              </w:tc>
              <w:tc>
                <w:tcPr>
                  <w:tcW w:w="87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33AA95"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Always</w:t>
                  </w:r>
                </w:p>
              </w:tc>
            </w:tr>
            <w:tr w:rsidR="00502FBB" w14:paraId="70B8533C" w14:textId="77777777" w:rsidTr="00282C88">
              <w:trPr>
                <w:jc w:val="center"/>
              </w:trPr>
              <w:tc>
                <w:tcPr>
                  <w:tcW w:w="5000" w:type="pct"/>
                  <w:gridSpan w:val="6"/>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6A86E"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
                      <w:color w:val="000000"/>
                      <w:sz w:val="22"/>
                      <w:szCs w:val="22"/>
                    </w:rPr>
                  </w:pPr>
                  <w:r>
                    <w:rPr>
                      <w:rFonts w:ascii="Helvetica" w:eastAsia="Helvetica" w:hAnsi="Helvetica" w:cs="Helvetica"/>
                      <w:b/>
                      <w:color w:val="000000"/>
                      <w:sz w:val="22"/>
                      <w:szCs w:val="22"/>
                    </w:rPr>
                    <w:t>Community Adults (samples 2 and 3)</w:t>
                  </w:r>
                </w:p>
              </w:tc>
            </w:tr>
            <w:tr w:rsidR="00502FBB" w14:paraId="2A4BE6B7"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E0561"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Family</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13953"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84 (34.4)</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0EBE3"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69 (28.3)</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628EC"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56 (23)</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CCE30"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27 (11.1)</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EC301"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 (3.3)</w:t>
                  </w:r>
                </w:p>
              </w:tc>
            </w:tr>
            <w:tr w:rsidR="00502FBB" w14:paraId="593EB3C1"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EBCCB"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Friends/Partner</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D8812"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65 (26.6)</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9E996"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60 (24.6)</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31188"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65 (26.6)</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479C7"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46 (18.9)</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0AC4C"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 (3.3)</w:t>
                  </w:r>
                </w:p>
              </w:tc>
            </w:tr>
            <w:tr w:rsidR="00502FBB" w14:paraId="632E4A6C"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2CC47"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Hobbies/Interests</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39F7B"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53 (21.7)</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9E36F"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44 (18)</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70A8A"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82 (33.6)</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C3B94"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44 (18)</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688E3"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21 (8.6)</w:t>
                  </w:r>
                </w:p>
              </w:tc>
            </w:tr>
            <w:tr w:rsidR="00502FBB" w14:paraId="048C6718"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A08E6"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School/Work</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4161B"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64 (26.2)</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0C647"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49 (20.1)</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372AA"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67 (27.5)</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2CF5B"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48 (19.7)</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9A99B"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16 (6.6)</w:t>
                  </w:r>
                </w:p>
              </w:tc>
            </w:tr>
            <w:tr w:rsidR="00502FBB" w14:paraId="6EA10A0F" w14:textId="77777777" w:rsidTr="00282C88">
              <w:trPr>
                <w:jc w:val="center"/>
              </w:trPr>
              <w:tc>
                <w:tcPr>
                  <w:tcW w:w="5000" w:type="pct"/>
                  <w:gridSpan w:val="6"/>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BB7A6"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
                      <w:color w:val="000000"/>
                      <w:sz w:val="22"/>
                      <w:szCs w:val="22"/>
                    </w:rPr>
                  </w:pPr>
                  <w:r>
                    <w:rPr>
                      <w:rFonts w:ascii="Helvetica" w:eastAsia="Helvetica" w:hAnsi="Helvetica" w:cs="Helvetica"/>
                      <w:b/>
                      <w:color w:val="000000"/>
                      <w:sz w:val="22"/>
                      <w:szCs w:val="22"/>
                    </w:rPr>
                    <w:t>Adolescents (samples 4 and 5)</w:t>
                  </w:r>
                </w:p>
              </w:tc>
            </w:tr>
            <w:tr w:rsidR="00502FBB" w14:paraId="5C40D090"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BC87A"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Family</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6C0DE"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101 (30.1)</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1E89B"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80 (23.8)</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541A0"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82 (24.4)</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35D43"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58 (17.3)</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D876B"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15 (4.5)</w:t>
                  </w:r>
                </w:p>
              </w:tc>
            </w:tr>
            <w:tr w:rsidR="00502FBB" w14:paraId="66CD143F"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E0319"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Friends/Partner</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9A74F"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110 (32.7)</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43147"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110 (32.7)</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357BF"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69 (20.5)</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A03E4"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34 (10.1)</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422EF"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 (2.7)</w:t>
                  </w:r>
                </w:p>
              </w:tc>
            </w:tr>
            <w:tr w:rsidR="00502FBB" w14:paraId="14034584"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EA49A"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lastRenderedPageBreak/>
                    <w:t>Hobbies/Interests</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DA17A"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92 (27.4)</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8B6FC"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89 (26.5)</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0D071"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87 (25.9)</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9524C"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47 (14)</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6FFE1"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20 (6)</w:t>
                  </w:r>
                </w:p>
              </w:tc>
            </w:tr>
            <w:tr w:rsidR="00502FBB" w14:paraId="38589253"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E8649"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School/Work</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2743C"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59 (17.6)</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21A35"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92 (27.4)</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4391F"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98 (29.2)</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03A40"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65 (19.3)</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75083"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19 (5.7)</w:t>
                  </w:r>
                </w:p>
              </w:tc>
            </w:tr>
            <w:tr w:rsidR="00502FBB" w14:paraId="4267D623" w14:textId="77777777" w:rsidTr="00282C88">
              <w:trPr>
                <w:jc w:val="center"/>
              </w:trPr>
              <w:tc>
                <w:tcPr>
                  <w:tcW w:w="5000" w:type="pct"/>
                  <w:gridSpan w:val="6"/>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24C59"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
                      <w:color w:val="000000"/>
                      <w:sz w:val="22"/>
                      <w:szCs w:val="22"/>
                    </w:rPr>
                  </w:pPr>
                  <w:r>
                    <w:rPr>
                      <w:rFonts w:ascii="Helvetica" w:eastAsia="Helvetica" w:hAnsi="Helvetica" w:cs="Helvetica"/>
                      <w:b/>
                      <w:color w:val="000000"/>
                      <w:sz w:val="22"/>
                      <w:szCs w:val="22"/>
                    </w:rPr>
                    <w:t>Enriched - AD (sample 6)</w:t>
                  </w:r>
                </w:p>
              </w:tc>
            </w:tr>
            <w:tr w:rsidR="00502FBB" w14:paraId="759A57C9"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ED475"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Family</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95AE2"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77 (52.4)</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0436D"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32 (21.8)</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796B2"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34 (23.1)</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D0C4C"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 (2.7)</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D8D17"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 (0)</w:t>
                  </w:r>
                </w:p>
              </w:tc>
            </w:tr>
            <w:tr w:rsidR="00502FBB" w14:paraId="1A9C311C"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6AF35"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Friends/Partner</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C6165"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81 (55.1)</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10AB4"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25 (17)</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458E9"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34 (23.1)</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39AFE"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7 (4.8)</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DCC87"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 (0)</w:t>
                  </w:r>
                </w:p>
              </w:tc>
            </w:tr>
            <w:tr w:rsidR="00502FBB" w14:paraId="40050BB8"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4BF62"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Hobbies/Interests</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F05FE"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67 (45.6)</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5B09F"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32 (21.8)</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5AB51"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37 (25.2)</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9F6F4"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 (5.4)</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3AEC9"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 (2)</w:t>
                  </w:r>
                </w:p>
              </w:tc>
            </w:tr>
            <w:tr w:rsidR="00502FBB" w14:paraId="5A1B1C85"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F5C40"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School/Work</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2C4E4"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63 (42.9)</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816CE"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40 (27.2)</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F8440"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37 (25.2)</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1538F"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7 (4.8)</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F534A"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 (0)</w:t>
                  </w:r>
                </w:p>
              </w:tc>
            </w:tr>
            <w:tr w:rsidR="00502FBB" w14:paraId="7AB1B36D" w14:textId="77777777" w:rsidTr="00282C88">
              <w:trPr>
                <w:jc w:val="center"/>
              </w:trPr>
              <w:tc>
                <w:tcPr>
                  <w:tcW w:w="5000" w:type="pct"/>
                  <w:gridSpan w:val="6"/>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1F49B"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
                      <w:color w:val="000000"/>
                      <w:sz w:val="22"/>
                      <w:szCs w:val="22"/>
                    </w:rPr>
                  </w:pPr>
                  <w:r>
                    <w:rPr>
                      <w:rFonts w:ascii="Helvetica" w:eastAsia="Helvetica" w:hAnsi="Helvetica" w:cs="Helvetica"/>
                      <w:b/>
                      <w:color w:val="000000"/>
                      <w:sz w:val="22"/>
                      <w:szCs w:val="22"/>
                    </w:rPr>
                    <w:t>Enriched - ED (sample 6)</w:t>
                  </w:r>
                </w:p>
              </w:tc>
            </w:tr>
            <w:tr w:rsidR="00502FBB" w14:paraId="3AE2B759"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D43A1"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Family</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821AC"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61 (32.1)</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0A770"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43 (22.6)</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4595E"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60 (31.6)</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53147"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17 (8.9)</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07198"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 (4.7)</w:t>
                  </w:r>
                </w:p>
              </w:tc>
            </w:tr>
            <w:tr w:rsidR="00502FBB" w14:paraId="6C56D819"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0B716"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Friends/Partner</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C9417"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70 (36.8)</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A3309"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49 (25.8)</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4C3B3"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42 (22.1)</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4854B"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20 (10.5)</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A4ADE"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 (4.7)</w:t>
                  </w:r>
                </w:p>
              </w:tc>
            </w:tr>
            <w:tr w:rsidR="00502FBB" w14:paraId="181EF804" w14:textId="77777777" w:rsidTr="00282C88">
              <w:trPr>
                <w:jc w:val="center"/>
              </w:trPr>
              <w:tc>
                <w:tcPr>
                  <w:tcW w:w="6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D32CA"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Hobbies/Interests</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24507"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46 (24.2)</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EE89F"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51 (26.8)</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EF5C1"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51 (26.8)</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6A65C"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27 (14.2)</w:t>
                  </w:r>
                </w:p>
              </w:tc>
              <w:tc>
                <w:tcPr>
                  <w:tcW w:w="8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8E892"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15 (7.9)</w:t>
                  </w:r>
                </w:p>
              </w:tc>
            </w:tr>
            <w:tr w:rsidR="00502FBB" w14:paraId="5C00C6E2" w14:textId="77777777" w:rsidTr="00282C88">
              <w:trPr>
                <w:jc w:val="center"/>
              </w:trPr>
              <w:tc>
                <w:tcPr>
                  <w:tcW w:w="652"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1D7629"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School/Work</w:t>
                  </w:r>
                </w:p>
              </w:tc>
              <w:tc>
                <w:tcPr>
                  <w:tcW w:w="87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4AF263"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59 (31.1)</w:t>
                  </w:r>
                </w:p>
              </w:tc>
              <w:tc>
                <w:tcPr>
                  <w:tcW w:w="87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41A499"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48 (25.3)</w:t>
                  </w:r>
                </w:p>
              </w:tc>
              <w:tc>
                <w:tcPr>
                  <w:tcW w:w="87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F5432E2"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54 (28.4)</w:t>
                  </w:r>
                </w:p>
              </w:tc>
              <w:tc>
                <w:tcPr>
                  <w:tcW w:w="87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30F5E0"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23 (12.1)</w:t>
                  </w:r>
                </w:p>
              </w:tc>
              <w:tc>
                <w:tcPr>
                  <w:tcW w:w="87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5549E5" w14:textId="77777777"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 (3.2)</w:t>
                  </w:r>
                </w:p>
              </w:tc>
            </w:tr>
            <w:tr w:rsidR="00502FBB" w14:paraId="7430D3CE" w14:textId="77777777" w:rsidTr="00282C88">
              <w:trPr>
                <w:jc w:val="center"/>
              </w:trPr>
              <w:tc>
                <w:tcPr>
                  <w:tcW w:w="5000" w:type="pct"/>
                  <w:gridSpan w:val="6"/>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4DAAD23" w14:textId="73AEE189" w:rsidR="00502FBB" w:rsidRDefault="00502FBB" w:rsidP="00466BA6">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 xml:space="preserve">ED = subgroup of the enriched sample with a history of eating disorders (including any co-morbidity). AD = subgroup of the enriched sample with a history of affective disorder but not eating disorder. Community adult n = 244, adolescent n = 336, </w:t>
                  </w:r>
                  <w:r w:rsidR="00282C88">
                    <w:rPr>
                      <w:rFonts w:ascii="Helvetica" w:eastAsia="Helvetica" w:hAnsi="Helvetica" w:cs="Helvetica"/>
                      <w:color w:val="000000"/>
                      <w:sz w:val="22"/>
                      <w:szCs w:val="22"/>
                    </w:rPr>
                    <w:t>e</w:t>
                  </w:r>
                  <w:r>
                    <w:rPr>
                      <w:rFonts w:ascii="Helvetica" w:eastAsia="Helvetica" w:hAnsi="Helvetica" w:cs="Helvetica"/>
                      <w:color w:val="000000"/>
                      <w:sz w:val="22"/>
                      <w:szCs w:val="22"/>
                    </w:rPr>
                    <w:t xml:space="preserve">nriched - ED n = 190, </w:t>
                  </w:r>
                  <w:r w:rsidR="00282C88">
                    <w:rPr>
                      <w:rFonts w:ascii="Helvetica" w:eastAsia="Helvetica" w:hAnsi="Helvetica" w:cs="Helvetica"/>
                      <w:color w:val="000000"/>
                      <w:sz w:val="22"/>
                      <w:szCs w:val="22"/>
                    </w:rPr>
                    <w:t>e</w:t>
                  </w:r>
                  <w:r>
                    <w:rPr>
                      <w:rFonts w:ascii="Helvetica" w:eastAsia="Helvetica" w:hAnsi="Helvetica" w:cs="Helvetica"/>
                      <w:color w:val="000000"/>
                      <w:sz w:val="22"/>
                      <w:szCs w:val="22"/>
                    </w:rPr>
                    <w:t>nriched - AD n = 147.</w:t>
                  </w:r>
                  <w:r w:rsidR="00282C88">
                    <w:rPr>
                      <w:rFonts w:ascii="Helvetica" w:eastAsia="Helvetica" w:hAnsi="Helvetica" w:cs="Helvetica"/>
                      <w:color w:val="000000"/>
                      <w:sz w:val="22"/>
                      <w:szCs w:val="22"/>
                    </w:rPr>
                    <w:t xml:space="preserve"> </w:t>
                  </w:r>
                </w:p>
              </w:tc>
            </w:tr>
            <w:bookmarkEnd w:id="19"/>
          </w:tbl>
          <w:p w14:paraId="103A799A" w14:textId="77777777" w:rsidR="00502FBB" w:rsidRDefault="00502FBB" w:rsidP="00466BA6">
            <w:pPr>
              <w:spacing w:after="0"/>
              <w:rPr>
                <w:rFonts w:asciiTheme="minorHAnsi" w:hAnsiTheme="minorHAnsi"/>
              </w:rPr>
            </w:pPr>
          </w:p>
        </w:tc>
      </w:tr>
    </w:tbl>
    <w:p w14:paraId="0CA4B680" w14:textId="77777777" w:rsidR="00152E3A" w:rsidRDefault="009F3D0A">
      <w:pPr>
        <w:pStyle w:val="BodyText"/>
      </w:pPr>
      <w:r>
        <w:lastRenderedPageBreak/>
        <w:t xml:space="preserve"> </w:t>
      </w:r>
    </w:p>
    <w:tbl>
      <w:tblPr>
        <w:tblStyle w:val="Table"/>
        <w:tblW w:w="5000" w:type="pct"/>
        <w:tblLook w:val="0000" w:firstRow="0" w:lastRow="0" w:firstColumn="0" w:lastColumn="0" w:noHBand="0" w:noVBand="0"/>
      </w:tblPr>
      <w:tblGrid>
        <w:gridCol w:w="9360"/>
      </w:tblGrid>
      <w:tr w:rsidR="00152E3A" w14:paraId="0CA4B6AB" w14:textId="77777777" w:rsidTr="00F41E8E">
        <w:tc>
          <w:tcPr>
            <w:tcW w:w="7920" w:type="dxa"/>
          </w:tcPr>
          <w:p w14:paraId="0CA4B681" w14:textId="77777777" w:rsidR="00152E3A" w:rsidRDefault="009F3D0A">
            <w:pPr>
              <w:pStyle w:val="ImageCaption"/>
              <w:spacing w:before="200"/>
            </w:pPr>
            <w:bookmarkStart w:id="20" w:name="supptbl-ImpactsFamMe"/>
            <w:r>
              <w:t>Table S16: Mean MEAL score for each impact response option</w:t>
            </w:r>
          </w:p>
          <w:tbl>
            <w:tblPr>
              <w:tblW w:w="5000" w:type="pct"/>
              <w:jc w:val="center"/>
              <w:tblLook w:val="0420" w:firstRow="1" w:lastRow="0" w:firstColumn="0" w:lastColumn="0" w:noHBand="0" w:noVBand="1"/>
            </w:tblPr>
            <w:tblGrid>
              <w:gridCol w:w="1181"/>
              <w:gridCol w:w="564"/>
              <w:gridCol w:w="1425"/>
              <w:gridCol w:w="1992"/>
              <w:gridCol w:w="1992"/>
              <w:gridCol w:w="1990"/>
            </w:tblGrid>
            <w:tr w:rsidR="00152E3A" w14:paraId="0CA4B684" w14:textId="77777777" w:rsidTr="005F2D66">
              <w:trPr>
                <w:tblHeader/>
                <w:jc w:val="center"/>
              </w:trPr>
              <w:tc>
                <w:tcPr>
                  <w:tcW w:w="955" w:type="pct"/>
                  <w:gridSpan w:val="2"/>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82"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4045" w:type="pct"/>
                  <w:gridSpan w:val="4"/>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8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MEAL Score Mean (SD)</w:t>
                  </w:r>
                </w:p>
              </w:tc>
            </w:tr>
            <w:tr w:rsidR="00152E3A" w14:paraId="0CA4B68A" w14:textId="77777777" w:rsidTr="005F2D66">
              <w:trPr>
                <w:tblHeader/>
                <w:jc w:val="center"/>
              </w:trPr>
              <w:tc>
                <w:tcPr>
                  <w:tcW w:w="64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85"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088" w:type="pct"/>
                  <w:gridSpan w:val="2"/>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8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Family</w:t>
                  </w:r>
                </w:p>
              </w:tc>
              <w:tc>
                <w:tcPr>
                  <w:tcW w:w="1089"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8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Friends / Partner</w:t>
                  </w:r>
                </w:p>
              </w:tc>
              <w:tc>
                <w:tcPr>
                  <w:tcW w:w="1089"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8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Hobbies / Interests</w:t>
                  </w:r>
                </w:p>
              </w:tc>
              <w:tc>
                <w:tcPr>
                  <w:tcW w:w="1089"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8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School / Work</w:t>
                  </w:r>
                </w:p>
              </w:tc>
            </w:tr>
            <w:tr w:rsidR="00152E3A" w14:paraId="0CA4B690" w14:textId="77777777" w:rsidTr="005F2D66">
              <w:trPr>
                <w:jc w:val="center"/>
              </w:trPr>
              <w:tc>
                <w:tcPr>
                  <w:tcW w:w="64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8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Never</w:t>
                  </w:r>
                </w:p>
              </w:tc>
              <w:tc>
                <w:tcPr>
                  <w:tcW w:w="1088" w:type="pct"/>
                  <w:gridSpan w:val="2"/>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8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10.52 (7.39)</w:t>
                  </w:r>
                </w:p>
              </w:tc>
              <w:tc>
                <w:tcPr>
                  <w:tcW w:w="1089"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8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10.75 (7.33)</w:t>
                  </w:r>
                </w:p>
              </w:tc>
              <w:tc>
                <w:tcPr>
                  <w:tcW w:w="1089"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8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10.46 (8.01)</w:t>
                  </w:r>
                </w:p>
              </w:tc>
              <w:tc>
                <w:tcPr>
                  <w:tcW w:w="1089"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8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10.25 (7.71)</w:t>
                  </w:r>
                </w:p>
              </w:tc>
            </w:tr>
            <w:tr w:rsidR="00152E3A" w14:paraId="0CA4B696" w14:textId="77777777" w:rsidTr="005F2D66">
              <w:trPr>
                <w:jc w:val="center"/>
              </w:trPr>
              <w:tc>
                <w:tcPr>
                  <w:tcW w:w="64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9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Rarely</w:t>
                  </w:r>
                </w:p>
              </w:tc>
              <w:tc>
                <w:tcPr>
                  <w:tcW w:w="108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9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18.87 (7.51)</w:t>
                  </w:r>
                </w:p>
              </w:tc>
              <w:tc>
                <w:tcPr>
                  <w:tcW w:w="10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9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17.87 (7.74)</w:t>
                  </w:r>
                </w:p>
              </w:tc>
              <w:tc>
                <w:tcPr>
                  <w:tcW w:w="10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9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16.69 (7.84)</w:t>
                  </w:r>
                </w:p>
              </w:tc>
              <w:tc>
                <w:tcPr>
                  <w:tcW w:w="10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9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16.19 (7.53)</w:t>
                  </w:r>
                </w:p>
              </w:tc>
            </w:tr>
            <w:tr w:rsidR="00152E3A" w14:paraId="0CA4B69C" w14:textId="77777777" w:rsidTr="005F2D66">
              <w:trPr>
                <w:jc w:val="center"/>
              </w:trPr>
              <w:tc>
                <w:tcPr>
                  <w:tcW w:w="64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9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Sometimes</w:t>
                  </w:r>
                </w:p>
              </w:tc>
              <w:tc>
                <w:tcPr>
                  <w:tcW w:w="108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9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22.33 (7.36)</w:t>
                  </w:r>
                </w:p>
              </w:tc>
              <w:tc>
                <w:tcPr>
                  <w:tcW w:w="10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9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22.89 (6.94)</w:t>
                  </w:r>
                </w:p>
              </w:tc>
              <w:tc>
                <w:tcPr>
                  <w:tcW w:w="10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9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21.09 (7.74)</w:t>
                  </w:r>
                </w:p>
              </w:tc>
              <w:tc>
                <w:tcPr>
                  <w:tcW w:w="10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9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20.9 (7.83)</w:t>
                  </w:r>
                </w:p>
              </w:tc>
            </w:tr>
            <w:tr w:rsidR="00152E3A" w14:paraId="0CA4B6A2" w14:textId="77777777" w:rsidTr="005F2D66">
              <w:trPr>
                <w:jc w:val="center"/>
              </w:trPr>
              <w:tc>
                <w:tcPr>
                  <w:tcW w:w="64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9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Often</w:t>
                  </w:r>
                </w:p>
              </w:tc>
              <w:tc>
                <w:tcPr>
                  <w:tcW w:w="108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9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27.41 (7.83)</w:t>
                  </w:r>
                </w:p>
              </w:tc>
              <w:tc>
                <w:tcPr>
                  <w:tcW w:w="10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9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29.02 (6.46)</w:t>
                  </w:r>
                </w:p>
              </w:tc>
              <w:tc>
                <w:tcPr>
                  <w:tcW w:w="10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A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24.98 (7.46)</w:t>
                  </w:r>
                </w:p>
              </w:tc>
              <w:tc>
                <w:tcPr>
                  <w:tcW w:w="10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A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26.6 (7.79)</w:t>
                  </w:r>
                </w:p>
              </w:tc>
            </w:tr>
            <w:tr w:rsidR="00152E3A" w14:paraId="0CA4B6A8" w14:textId="77777777" w:rsidTr="005F2D66">
              <w:trPr>
                <w:jc w:val="center"/>
              </w:trPr>
              <w:tc>
                <w:tcPr>
                  <w:tcW w:w="64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A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Always</w:t>
                  </w:r>
                </w:p>
              </w:tc>
              <w:tc>
                <w:tcPr>
                  <w:tcW w:w="1088" w:type="pct"/>
                  <w:gridSpan w:val="2"/>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A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29.29 (9.92)</w:t>
                  </w:r>
                </w:p>
              </w:tc>
              <w:tc>
                <w:tcPr>
                  <w:tcW w:w="1089"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A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30.74 (9.62)</w:t>
                  </w:r>
                </w:p>
              </w:tc>
              <w:tc>
                <w:tcPr>
                  <w:tcW w:w="1089"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A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29.58 (8.81)</w:t>
                  </w:r>
                </w:p>
              </w:tc>
              <w:tc>
                <w:tcPr>
                  <w:tcW w:w="1089"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A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29.56 (8.4)</w:t>
                  </w:r>
                </w:p>
              </w:tc>
            </w:tr>
            <w:tr w:rsidR="00152E3A" w14:paraId="0CA4B6AA" w14:textId="77777777" w:rsidTr="005F2D66">
              <w:trPr>
                <w:jc w:val="center"/>
              </w:trPr>
              <w:tc>
                <w:tcPr>
                  <w:tcW w:w="5000" w:type="pct"/>
                  <w:gridSpan w:val="6"/>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CA4B6A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For all samples except sample 1.</w:t>
                  </w:r>
                </w:p>
              </w:tc>
            </w:tr>
            <w:bookmarkEnd w:id="20"/>
          </w:tbl>
          <w:p w14:paraId="0CA4B8C9" w14:textId="77777777" w:rsidR="009F3D0A" w:rsidRDefault="009F3D0A">
            <w:pPr>
              <w:spacing w:after="0"/>
              <w:rPr>
                <w:rFonts w:asciiTheme="minorHAnsi" w:hAnsiTheme="minorHAnsi"/>
              </w:rPr>
            </w:pPr>
          </w:p>
        </w:tc>
      </w:tr>
    </w:tbl>
    <w:p w14:paraId="0CA4B6AC" w14:textId="77777777" w:rsidR="00152E3A" w:rsidRDefault="009F3D0A">
      <w:pPr>
        <w:pStyle w:val="BodyText"/>
      </w:pPr>
      <w:r>
        <w:t>ANOVA’s were used to test whether the levels of impacts being endorsed could significantly explain variation in the MEAL. Firstly, the results of each ANOVA are presented, followed by the Post Hoc comparisons using Scheffe’s method to be conservative given the large number of comparisons (5 levels of response).</w:t>
      </w:r>
    </w:p>
    <w:p w14:paraId="0CA4B6AD" w14:textId="77777777" w:rsidR="00152E3A" w:rsidRDefault="009F3D0A">
      <w:pPr>
        <w:pStyle w:val="BodyText"/>
      </w:pPr>
      <w:r>
        <w:t>Overall anova for impact on family: F = 153.57 (df = 4, p&lt;0.001)</w:t>
      </w:r>
    </w:p>
    <w:p w14:paraId="0CA4B6AE" w14:textId="77777777" w:rsidR="00152E3A" w:rsidRDefault="009F3D0A">
      <w:pPr>
        <w:pStyle w:val="BodyText"/>
      </w:pPr>
      <w:r>
        <w:t>Overall anova for impact on friends or partner: F = 177.73 (df = 4, p&lt;0.001)</w:t>
      </w:r>
    </w:p>
    <w:p w14:paraId="0CA4B6AF" w14:textId="77777777" w:rsidR="00152E3A" w:rsidRDefault="009F3D0A">
      <w:pPr>
        <w:pStyle w:val="BodyText"/>
      </w:pPr>
      <w:r>
        <w:lastRenderedPageBreak/>
        <w:t>Overall anova for impact on school or work: F = 136.17 (df = 4, p&lt;0.001)</w:t>
      </w:r>
    </w:p>
    <w:p w14:paraId="0CA4B6B0" w14:textId="77777777" w:rsidR="00152E3A" w:rsidRDefault="009F3D0A">
      <w:pPr>
        <w:pStyle w:val="BodyText"/>
      </w:pPr>
      <w:r>
        <w:t>Overall anova for impact on hobbies or interests: F = 123.62 (df = 4, p&lt;0.001)</w:t>
      </w:r>
    </w:p>
    <w:tbl>
      <w:tblPr>
        <w:tblStyle w:val="Table"/>
        <w:tblW w:w="5000" w:type="pct"/>
        <w:tblLayout w:type="fixed"/>
        <w:tblLook w:val="0000" w:firstRow="0" w:lastRow="0" w:firstColumn="0" w:lastColumn="0" w:noHBand="0" w:noVBand="0"/>
      </w:tblPr>
      <w:tblGrid>
        <w:gridCol w:w="9360"/>
      </w:tblGrid>
      <w:tr w:rsidR="00152E3A" w14:paraId="0CA4B6F8" w14:textId="77777777">
        <w:tc>
          <w:tcPr>
            <w:tcW w:w="7920" w:type="dxa"/>
          </w:tcPr>
          <w:p w14:paraId="0CA4B6B1" w14:textId="77777777" w:rsidR="00152E3A" w:rsidRDefault="009F3D0A">
            <w:pPr>
              <w:pStyle w:val="ImageCaption"/>
              <w:spacing w:before="200"/>
            </w:pPr>
            <w:bookmarkStart w:id="21" w:name="supptbl-ImpactsAnova"/>
            <w:r>
              <w:t>Table S17: Results of ANOVA and Scheffe’s post hoc comparison tests for the prediction of MEAL score by each impact question.</w:t>
            </w:r>
          </w:p>
          <w:tbl>
            <w:tblPr>
              <w:tblW w:w="0" w:type="auto"/>
              <w:tblLayout w:type="fixed"/>
              <w:tblLook w:val="0420" w:firstRow="1" w:lastRow="0" w:firstColumn="0" w:lastColumn="0" w:noHBand="0" w:noVBand="1"/>
            </w:tblPr>
            <w:tblGrid>
              <w:gridCol w:w="2795"/>
              <w:gridCol w:w="1548"/>
              <w:gridCol w:w="1090"/>
            </w:tblGrid>
            <w:tr w:rsidR="00152E3A" w14:paraId="0CA4B6B5" w14:textId="77777777" w:rsidTr="00823646">
              <w:trPr>
                <w:tblHeader/>
              </w:trPr>
              <w:tc>
                <w:tcPr>
                  <w:tcW w:w="279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B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Impact</w:t>
                  </w:r>
                </w:p>
              </w:tc>
              <w:tc>
                <w:tcPr>
                  <w:tcW w:w="154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B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comparison</w:t>
                  </w:r>
                </w:p>
              </w:tc>
              <w:tc>
                <w:tcPr>
                  <w:tcW w:w="10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B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 value</w:t>
                  </w:r>
                </w:p>
              </w:tc>
            </w:tr>
            <w:tr w:rsidR="00152E3A" w14:paraId="0CA4B6B9" w14:textId="77777777" w:rsidTr="00823646">
              <w:tc>
                <w:tcPr>
                  <w:tcW w:w="2795" w:type="dxa"/>
                  <w:vMerge w:val="restar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B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Family</w:t>
                  </w:r>
                </w:p>
              </w:tc>
              <w:tc>
                <w:tcPr>
                  <w:tcW w:w="154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B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1-0</w:t>
                  </w:r>
                </w:p>
              </w:tc>
              <w:tc>
                <w:tcPr>
                  <w:tcW w:w="10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B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r>
            <w:tr w:rsidR="00152E3A" w14:paraId="0CA4B6BD" w14:textId="77777777" w:rsidTr="00823646">
              <w:tc>
                <w:tcPr>
                  <w:tcW w:w="2795"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BA"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B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2-1</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B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r>
            <w:tr w:rsidR="00152E3A" w14:paraId="0CA4B6C1" w14:textId="77777777" w:rsidTr="00823646">
              <w:tc>
                <w:tcPr>
                  <w:tcW w:w="2795"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BE"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B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3-2</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C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r>
            <w:tr w:rsidR="00152E3A" w14:paraId="0CA4B6C5" w14:textId="77777777" w:rsidTr="00823646">
              <w:tc>
                <w:tcPr>
                  <w:tcW w:w="2795"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C2"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C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4-3</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C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0.831</w:t>
                  </w:r>
                </w:p>
              </w:tc>
            </w:tr>
            <w:tr w:rsidR="00152E3A" w14:paraId="0CA4B6C9" w14:textId="77777777" w:rsidTr="00823646">
              <w:tc>
                <w:tcPr>
                  <w:tcW w:w="2795"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C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Friends and/or partner</w:t>
                  </w: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C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1-0</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C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r>
            <w:tr w:rsidR="00152E3A" w14:paraId="0CA4B6CD" w14:textId="77777777" w:rsidTr="00823646">
              <w:tc>
                <w:tcPr>
                  <w:tcW w:w="2795"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CA"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C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2-1</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C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r>
            <w:tr w:rsidR="00152E3A" w14:paraId="0CA4B6D1" w14:textId="77777777" w:rsidTr="00823646">
              <w:tc>
                <w:tcPr>
                  <w:tcW w:w="2795"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CE"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C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3-2</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D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r>
            <w:tr w:rsidR="00152E3A" w14:paraId="0CA4B6D5" w14:textId="77777777" w:rsidTr="00823646">
              <w:tc>
                <w:tcPr>
                  <w:tcW w:w="2795"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D2"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D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4-3</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D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0.904</w:t>
                  </w:r>
                </w:p>
              </w:tc>
            </w:tr>
            <w:tr w:rsidR="00152E3A" w14:paraId="0CA4B6D9" w14:textId="77777777" w:rsidTr="00823646">
              <w:tc>
                <w:tcPr>
                  <w:tcW w:w="2795"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D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School and/or work</w:t>
                  </w: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D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1-0</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D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r>
            <w:tr w:rsidR="00152E3A" w14:paraId="0CA4B6DD" w14:textId="77777777" w:rsidTr="00823646">
              <w:tc>
                <w:tcPr>
                  <w:tcW w:w="2795"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DA"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D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2-1</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D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r>
            <w:tr w:rsidR="00152E3A" w14:paraId="0CA4B6E1" w14:textId="77777777" w:rsidTr="00823646">
              <w:tc>
                <w:tcPr>
                  <w:tcW w:w="2795"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DE"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D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3-2</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E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r>
            <w:tr w:rsidR="00152E3A" w14:paraId="0CA4B6E5" w14:textId="77777777" w:rsidTr="00823646">
              <w:tc>
                <w:tcPr>
                  <w:tcW w:w="2795"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E2"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E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4-3</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E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0.349</w:t>
                  </w:r>
                </w:p>
              </w:tc>
            </w:tr>
            <w:tr w:rsidR="00152E3A" w14:paraId="0CA4B6E9" w14:textId="77777777" w:rsidTr="00823646">
              <w:tc>
                <w:tcPr>
                  <w:tcW w:w="2795" w:type="dxa"/>
                  <w:vMerge w:val="restar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E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Hobbies and/or interests</w:t>
                  </w: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E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1-0</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E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r>
            <w:tr w:rsidR="00152E3A" w14:paraId="0CA4B6ED" w14:textId="77777777" w:rsidTr="00823646">
              <w:tc>
                <w:tcPr>
                  <w:tcW w:w="2795" w:type="dxa"/>
                  <w:vMerge/>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EA"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E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2-1</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E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r>
            <w:tr w:rsidR="00152E3A" w14:paraId="0CA4B6F1" w14:textId="77777777" w:rsidTr="00823646">
              <w:tc>
                <w:tcPr>
                  <w:tcW w:w="2795"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EE"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54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E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3-2</w:t>
                  </w:r>
                </w:p>
              </w:tc>
              <w:tc>
                <w:tcPr>
                  <w:tcW w:w="10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6F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0.001</w:t>
                  </w:r>
                </w:p>
              </w:tc>
            </w:tr>
            <w:tr w:rsidR="00152E3A" w14:paraId="0CA4B6F5" w14:textId="77777777" w:rsidTr="00823646">
              <w:tc>
                <w:tcPr>
                  <w:tcW w:w="2795" w:type="dxa"/>
                  <w:vMerge/>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F2"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54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F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4-3</w:t>
                  </w:r>
                </w:p>
              </w:tc>
              <w:tc>
                <w:tcPr>
                  <w:tcW w:w="10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F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0.011</w:t>
                  </w:r>
                </w:p>
              </w:tc>
            </w:tr>
            <w:tr w:rsidR="00152E3A" w14:paraId="0CA4B6F7" w14:textId="77777777" w:rsidTr="00823646">
              <w:tc>
                <w:tcPr>
                  <w:tcW w:w="5433" w:type="dxa"/>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CA4B6F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For all samples excluding sample 1 (N = 917)</w:t>
                  </w:r>
                </w:p>
              </w:tc>
            </w:tr>
            <w:bookmarkEnd w:id="21"/>
          </w:tbl>
          <w:p w14:paraId="0CA4B8CA" w14:textId="77777777" w:rsidR="009F3D0A" w:rsidRDefault="009F3D0A">
            <w:pPr>
              <w:spacing w:after="0"/>
              <w:rPr>
                <w:rFonts w:asciiTheme="minorHAnsi" w:hAnsiTheme="minorHAnsi"/>
              </w:rPr>
            </w:pPr>
          </w:p>
        </w:tc>
      </w:tr>
    </w:tbl>
    <w:p w14:paraId="73C65E2C" w14:textId="77777777" w:rsidR="005F2D66" w:rsidRDefault="005F2D66">
      <w:pPr>
        <w:pStyle w:val="Heading2"/>
      </w:pPr>
      <w:bookmarkStart w:id="22" w:name="section-4-additional-mood-drift-results"/>
      <w:bookmarkEnd w:id="17"/>
    </w:p>
    <w:p w14:paraId="4BEDE8F0" w14:textId="77777777" w:rsidR="00C50A1E" w:rsidRDefault="00C50A1E">
      <w:pPr>
        <w:rPr>
          <w:rFonts w:eastAsiaTheme="majorEastAsia" w:cstheme="majorBidi"/>
          <w:b/>
          <w:bCs/>
          <w:color w:val="000000" w:themeColor="text1"/>
          <w:sz w:val="28"/>
          <w:szCs w:val="28"/>
        </w:rPr>
      </w:pPr>
      <w:r>
        <w:br w:type="page"/>
      </w:r>
    </w:p>
    <w:p w14:paraId="0CA4B6F9" w14:textId="146042C3" w:rsidR="00152E3A" w:rsidRDefault="009F3D0A">
      <w:pPr>
        <w:pStyle w:val="Heading2"/>
      </w:pPr>
      <w:r>
        <w:lastRenderedPageBreak/>
        <w:t>Section 4: Additional Mood Drift Results</w:t>
      </w:r>
    </w:p>
    <w:p w14:paraId="0CA4B6FA" w14:textId="6A2456A3" w:rsidR="00152E3A" w:rsidRDefault="009F3D0A">
      <w:pPr>
        <w:pStyle w:val="FirstParagraph"/>
      </w:pPr>
      <w:r>
        <w:t>The main effects of current state hunger (dichotomised) and time were significant for all moods. However, the interaction terms were not significant for any model, indicating that self-rated current hunger was not associated with the steepness of the mood drift slopes. It is possible that the study design did not provide sufficient variation in hunger levels as no participants were asked to fast or delay food. Nonetheless, the finding that hunger showed a main effect association supports the overall notion that being hungry is associated with worse mood</w:t>
      </w:r>
    </w:p>
    <w:tbl>
      <w:tblPr>
        <w:tblStyle w:val="Table"/>
        <w:tblW w:w="5000" w:type="pct"/>
        <w:tblLook w:val="0000" w:firstRow="0" w:lastRow="0" w:firstColumn="0" w:lastColumn="0" w:noHBand="0" w:noVBand="0"/>
      </w:tblPr>
      <w:tblGrid>
        <w:gridCol w:w="9360"/>
      </w:tblGrid>
      <w:tr w:rsidR="00152E3A" w14:paraId="0CA4B7E0" w14:textId="77777777" w:rsidTr="005F2D66">
        <w:tc>
          <w:tcPr>
            <w:tcW w:w="7920" w:type="dxa"/>
          </w:tcPr>
          <w:p w14:paraId="0CA4B6FB" w14:textId="77777777" w:rsidR="00152E3A" w:rsidRDefault="009F3D0A">
            <w:pPr>
              <w:pStyle w:val="ImageCaption"/>
              <w:spacing w:before="200"/>
            </w:pPr>
            <w:bookmarkStart w:id="23" w:name="supptbl-LMEall-hun"/>
            <w:r>
              <w:t>Table S18: LME with interaction of time and current state hunger on happiness, boredom and frustration</w:t>
            </w:r>
          </w:p>
          <w:tbl>
            <w:tblPr>
              <w:tblW w:w="5000" w:type="pct"/>
              <w:jc w:val="center"/>
              <w:tblLook w:val="0420" w:firstRow="1" w:lastRow="0" w:firstColumn="0" w:lastColumn="0" w:noHBand="0" w:noVBand="1"/>
            </w:tblPr>
            <w:tblGrid>
              <w:gridCol w:w="1372"/>
              <w:gridCol w:w="1211"/>
              <w:gridCol w:w="1275"/>
              <w:gridCol w:w="1631"/>
              <w:gridCol w:w="914"/>
              <w:gridCol w:w="914"/>
              <w:gridCol w:w="914"/>
              <w:gridCol w:w="913"/>
            </w:tblGrid>
            <w:tr w:rsidR="00152E3A" w14:paraId="0CA4B704" w14:textId="77777777" w:rsidTr="00F16F49">
              <w:trPr>
                <w:tblHeader/>
                <w:jc w:val="center"/>
              </w:trPr>
              <w:tc>
                <w:tcPr>
                  <w:tcW w:w="75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F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Mood</w:t>
                  </w:r>
                </w:p>
              </w:tc>
              <w:tc>
                <w:tcPr>
                  <w:tcW w:w="662"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F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Effect</w:t>
                  </w:r>
                </w:p>
              </w:tc>
              <w:tc>
                <w:tcPr>
                  <w:tcW w:w="69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F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Group</w:t>
                  </w:r>
                </w:p>
              </w:tc>
              <w:tc>
                <w:tcPr>
                  <w:tcW w:w="892"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6F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Term</w:t>
                  </w:r>
                </w:p>
              </w:tc>
              <w:tc>
                <w:tcPr>
                  <w:tcW w:w="50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0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B</w:t>
                  </w:r>
                </w:p>
              </w:tc>
              <w:tc>
                <w:tcPr>
                  <w:tcW w:w="50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0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p value</w:t>
                  </w:r>
                </w:p>
              </w:tc>
              <w:tc>
                <w:tcPr>
                  <w:tcW w:w="50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0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95%CI lower</w:t>
                  </w:r>
                </w:p>
              </w:tc>
              <w:tc>
                <w:tcPr>
                  <w:tcW w:w="499"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0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95%CI upper</w:t>
                  </w:r>
                </w:p>
              </w:tc>
            </w:tr>
            <w:tr w:rsidR="00152E3A" w14:paraId="0CA4B70D" w14:textId="77777777" w:rsidTr="00F16F49">
              <w:trPr>
                <w:jc w:val="center"/>
              </w:trPr>
              <w:tc>
                <w:tcPr>
                  <w:tcW w:w="750" w:type="pct"/>
                  <w:vMerge w:val="restart"/>
                  <w:tcBorders>
                    <w:top w:val="single" w:sz="12"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0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Happy</w:t>
                  </w:r>
                </w:p>
              </w:tc>
              <w:tc>
                <w:tcPr>
                  <w:tcW w:w="662"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0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697"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07"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892"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0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intercept</w:t>
                  </w:r>
                </w:p>
              </w:tc>
              <w:tc>
                <w:tcPr>
                  <w:tcW w:w="50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0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57.73</w:t>
                  </w:r>
                </w:p>
              </w:tc>
              <w:tc>
                <w:tcPr>
                  <w:tcW w:w="50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0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0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0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55.11</w:t>
                  </w:r>
                </w:p>
              </w:tc>
              <w:tc>
                <w:tcPr>
                  <w:tcW w:w="499"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0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60.35</w:t>
                  </w:r>
                </w:p>
              </w:tc>
            </w:tr>
            <w:tr w:rsidR="00152E3A" w14:paraId="0CA4B716" w14:textId="77777777" w:rsidTr="00F16F49">
              <w:trPr>
                <w:jc w:val="center"/>
              </w:trPr>
              <w:tc>
                <w:tcPr>
                  <w:tcW w:w="750" w:type="pct"/>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0E"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0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0"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time (mins)</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-1.75</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-2.05</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-1.44</w:t>
                  </w:r>
                </w:p>
              </w:tc>
            </w:tr>
            <w:tr w:rsidR="00152E3A" w14:paraId="0CA4B71F"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7"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9"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hunger</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-5.29</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0.005</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-8.98</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1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-1.59</w:t>
                  </w:r>
                </w:p>
              </w:tc>
            </w:tr>
            <w:tr w:rsidR="00152E3A" w14:paraId="0CA4B728"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0"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2"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time*hunger</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-0.32</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0.145</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-0.76</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0.11</w:t>
                  </w:r>
                </w:p>
              </w:tc>
            </w:tr>
            <w:tr w:rsidR="00152E3A" w14:paraId="0CA4B731"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9"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intercept</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21.02</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E"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2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19.74</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22.42</w:t>
                  </w:r>
                </w:p>
              </w:tc>
            </w:tr>
            <w:tr w:rsidR="00152E3A" w14:paraId="0CA4B73A"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2"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cor int time</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-0.18</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7"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-0.27</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-0.09</w:t>
                  </w:r>
                </w:p>
              </w:tc>
            </w:tr>
            <w:tr w:rsidR="00152E3A" w14:paraId="0CA4B743"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B"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time</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3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2.37</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40"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4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2.21</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4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2.54</w:t>
                  </w:r>
                </w:p>
              </w:tc>
            </w:tr>
            <w:tr w:rsidR="00152E3A" w14:paraId="0CA4B74C" w14:textId="77777777" w:rsidTr="00F16F49">
              <w:trPr>
                <w:jc w:val="center"/>
              </w:trPr>
              <w:tc>
                <w:tcPr>
                  <w:tcW w:w="750" w:type="pct"/>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44"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4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697"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4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Residual</w:t>
                  </w:r>
                </w:p>
              </w:tc>
              <w:tc>
                <w:tcPr>
                  <w:tcW w:w="892"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4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observation</w:t>
                  </w:r>
                </w:p>
              </w:tc>
              <w:tc>
                <w:tcPr>
                  <w:tcW w:w="500"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4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8.99</w:t>
                  </w:r>
                </w:p>
              </w:tc>
              <w:tc>
                <w:tcPr>
                  <w:tcW w:w="500"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49"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00"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4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8.83</w:t>
                  </w:r>
                </w:p>
              </w:tc>
              <w:tc>
                <w:tcPr>
                  <w:tcW w:w="499"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4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9.15</w:t>
                  </w:r>
                </w:p>
              </w:tc>
            </w:tr>
            <w:tr w:rsidR="00152E3A" w14:paraId="0CA4B755" w14:textId="77777777" w:rsidTr="00F16F49">
              <w:trPr>
                <w:jc w:val="center"/>
              </w:trPr>
              <w:tc>
                <w:tcPr>
                  <w:tcW w:w="750" w:type="pct"/>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4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Bored</w:t>
                  </w:r>
                </w:p>
              </w:tc>
              <w:tc>
                <w:tcPr>
                  <w:tcW w:w="662"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4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697"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4F"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892"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intercept</w:t>
                  </w:r>
                </w:p>
              </w:tc>
              <w:tc>
                <w:tcPr>
                  <w:tcW w:w="500"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48.25</w:t>
                  </w:r>
                </w:p>
              </w:tc>
              <w:tc>
                <w:tcPr>
                  <w:tcW w:w="500"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00"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44.86</w:t>
                  </w:r>
                </w:p>
              </w:tc>
              <w:tc>
                <w:tcPr>
                  <w:tcW w:w="499"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51.64</w:t>
                  </w:r>
                </w:p>
              </w:tc>
            </w:tr>
            <w:tr w:rsidR="00152E3A" w14:paraId="0CA4B75E" w14:textId="77777777" w:rsidTr="00F16F49">
              <w:trPr>
                <w:jc w:val="center"/>
              </w:trPr>
              <w:tc>
                <w:tcPr>
                  <w:tcW w:w="750" w:type="pct"/>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6"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8"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time (mins)</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2.68</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2.31</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3.04</w:t>
                  </w:r>
                </w:p>
              </w:tc>
            </w:tr>
            <w:tr w:rsidR="00152E3A" w14:paraId="0CA4B767"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5F"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1"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hunger</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5.09</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0.037</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0.32</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9.87</w:t>
                  </w:r>
                </w:p>
              </w:tc>
            </w:tr>
            <w:tr w:rsidR="00152E3A" w14:paraId="0CA4B770"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8"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A"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time*hunger</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0.16</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0.546</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-0.35</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6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0.67</w:t>
                  </w:r>
                </w:p>
              </w:tc>
            </w:tr>
            <w:tr w:rsidR="00152E3A" w14:paraId="0CA4B779"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1"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intercept</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27.31</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6"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25.68</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29.12</w:t>
                  </w:r>
                </w:p>
              </w:tc>
            </w:tr>
            <w:tr w:rsidR="00152E3A" w14:paraId="0CA4B782"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A"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cor int time</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-0.37</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7F"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8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-0.45</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8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-0.29</w:t>
                  </w:r>
                </w:p>
              </w:tc>
            </w:tr>
            <w:tr w:rsidR="00152E3A" w14:paraId="0CA4B78B"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83"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8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8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8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time</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8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2.81</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88"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8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2.62</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8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3.01</w:t>
                  </w:r>
                </w:p>
              </w:tc>
            </w:tr>
            <w:tr w:rsidR="00152E3A" w14:paraId="0CA4B794" w14:textId="77777777" w:rsidTr="00F16F49">
              <w:trPr>
                <w:jc w:val="center"/>
              </w:trPr>
              <w:tc>
                <w:tcPr>
                  <w:tcW w:w="750" w:type="pct"/>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8C"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8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697"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8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Residual</w:t>
                  </w:r>
                </w:p>
              </w:tc>
              <w:tc>
                <w:tcPr>
                  <w:tcW w:w="892"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8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observation</w:t>
                  </w:r>
                </w:p>
              </w:tc>
              <w:tc>
                <w:tcPr>
                  <w:tcW w:w="500"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9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10.21</w:t>
                  </w:r>
                </w:p>
              </w:tc>
              <w:tc>
                <w:tcPr>
                  <w:tcW w:w="500"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91"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00"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9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10.02</w:t>
                  </w:r>
                </w:p>
              </w:tc>
              <w:tc>
                <w:tcPr>
                  <w:tcW w:w="499" w:type="pc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4B79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10.40</w:t>
                  </w:r>
                </w:p>
              </w:tc>
            </w:tr>
            <w:tr w:rsidR="00152E3A" w14:paraId="0CA4B79D" w14:textId="77777777" w:rsidTr="00F16F49">
              <w:trPr>
                <w:jc w:val="center"/>
              </w:trPr>
              <w:tc>
                <w:tcPr>
                  <w:tcW w:w="750" w:type="pct"/>
                  <w:vMerge w:val="restart"/>
                  <w:tcBorders>
                    <w:top w:val="single" w:sz="8"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9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Frustrated</w:t>
                  </w:r>
                </w:p>
              </w:tc>
              <w:tc>
                <w:tcPr>
                  <w:tcW w:w="662"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9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697"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97"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892"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9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intercept</w:t>
                  </w:r>
                </w:p>
              </w:tc>
              <w:tc>
                <w:tcPr>
                  <w:tcW w:w="500"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9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22.12</w:t>
                  </w:r>
                </w:p>
              </w:tc>
              <w:tc>
                <w:tcPr>
                  <w:tcW w:w="500"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9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00"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9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18.98</w:t>
                  </w:r>
                </w:p>
              </w:tc>
              <w:tc>
                <w:tcPr>
                  <w:tcW w:w="499" w:type="pct"/>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9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25.27</w:t>
                  </w:r>
                </w:p>
              </w:tc>
            </w:tr>
            <w:tr w:rsidR="00152E3A" w14:paraId="0CA4B7A6" w14:textId="77777777" w:rsidTr="00F16F49">
              <w:trPr>
                <w:jc w:val="center"/>
              </w:trPr>
              <w:tc>
                <w:tcPr>
                  <w:tcW w:w="750" w:type="pct"/>
                  <w:vMerge/>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9E"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9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0"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time (mins)</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3.31</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2.90</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3.71</w:t>
                  </w:r>
                </w:p>
              </w:tc>
            </w:tr>
            <w:tr w:rsidR="00152E3A" w14:paraId="0CA4B7AF"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7"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9"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hunger</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10.78</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6.36</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A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15.21</w:t>
                  </w:r>
                </w:p>
              </w:tc>
            </w:tr>
            <w:tr w:rsidR="00152E3A" w14:paraId="0CA4B7B8"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0"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2"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time*hunger</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0.21</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0.475</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-0.36</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0.78</w:t>
                  </w:r>
                </w:p>
              </w:tc>
            </w:tr>
            <w:tr w:rsidR="00152E3A" w14:paraId="0CA4B7C1"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9"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intercept</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25.18</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E"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B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23.65</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26.86</w:t>
                  </w:r>
                </w:p>
              </w:tc>
            </w:tr>
            <w:tr w:rsidR="00152E3A" w14:paraId="0CA4B7CA"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2"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cor int time</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-0.14</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7"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-0.23</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-0.05</w:t>
                  </w:r>
                </w:p>
              </w:tc>
            </w:tr>
            <w:tr w:rsidR="00152E3A" w14:paraId="0CA4B7D3" w14:textId="77777777" w:rsidTr="00F16F49">
              <w:trPr>
                <w:jc w:val="center"/>
              </w:trPr>
              <w:tc>
                <w:tcPr>
                  <w:tcW w:w="750"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B"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6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8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time</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C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3.17</w:t>
                  </w: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D0"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D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2.97</w:t>
                  </w:r>
                </w:p>
              </w:tc>
              <w:tc>
                <w:tcPr>
                  <w:tcW w:w="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D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3.39</w:t>
                  </w:r>
                </w:p>
              </w:tc>
            </w:tr>
            <w:tr w:rsidR="00152E3A" w14:paraId="0CA4B7DC" w14:textId="77777777" w:rsidTr="00F16F49">
              <w:trPr>
                <w:jc w:val="center"/>
              </w:trPr>
              <w:tc>
                <w:tcPr>
                  <w:tcW w:w="750" w:type="pct"/>
                  <w:vMerge/>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D4"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662"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D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697"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D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Residual</w:t>
                  </w:r>
                </w:p>
              </w:tc>
              <w:tc>
                <w:tcPr>
                  <w:tcW w:w="892"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D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observation</w:t>
                  </w:r>
                </w:p>
              </w:tc>
              <w:tc>
                <w:tcPr>
                  <w:tcW w:w="50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D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10.87</w:t>
                  </w:r>
                </w:p>
              </w:tc>
              <w:tc>
                <w:tcPr>
                  <w:tcW w:w="50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D9"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0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D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10.68</w:t>
                  </w:r>
                </w:p>
              </w:tc>
              <w:tc>
                <w:tcPr>
                  <w:tcW w:w="499"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D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11.07</w:t>
                  </w:r>
                </w:p>
              </w:tc>
            </w:tr>
            <w:tr w:rsidR="00152E3A" w14:paraId="0CA4B7DE" w14:textId="77777777" w:rsidTr="005F2D66">
              <w:trPr>
                <w:jc w:val="center"/>
              </w:trPr>
              <w:tc>
                <w:tcPr>
                  <w:tcW w:w="5000" w:type="pct"/>
                  <w:gridSpan w:val="8"/>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CA4B7DD" w14:textId="77777777" w:rsidR="00152E3A" w:rsidRDefault="009F3D0A">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color w:val="000000"/>
                      <w:sz w:val="22"/>
                      <w:szCs w:val="22"/>
                    </w:rPr>
                  </w:pPr>
                  <w:r>
                    <w:rPr>
                      <w:rFonts w:ascii="Helvetica" w:eastAsia="Helvetica" w:hAnsi="Helvetica" w:cs="Helvetica"/>
                      <w:color w:val="000000"/>
                      <w:sz w:val="22"/>
                      <w:szCs w:val="22"/>
                    </w:rPr>
                    <w:t>Note: B = coefficient estimate from lme model.</w:t>
                  </w:r>
                </w:p>
              </w:tc>
            </w:tr>
          </w:tbl>
          <w:p w14:paraId="0CA4B7DF" w14:textId="77777777" w:rsidR="00152E3A" w:rsidRDefault="009F3D0A">
            <w:pPr>
              <w:jc w:val="center"/>
            </w:pPr>
            <w:r>
              <w:br/>
            </w:r>
          </w:p>
        </w:tc>
        <w:bookmarkEnd w:id="23"/>
      </w:tr>
    </w:tbl>
    <w:p w14:paraId="0CA4B7E1" w14:textId="77777777" w:rsidR="00152E3A" w:rsidRDefault="009F3D0A">
      <w:pPr>
        <w:pStyle w:val="BodyText"/>
      </w:pPr>
      <w:r>
        <w:lastRenderedPageBreak/>
        <w:t>LMEs were run which included an interaction between time and several previously established mental health measures: ARI, PHQ-8, GAD-7. The results for happiness ratings are presented below as this was the main hypothesis, the results for frustration and boredom were similar to this, with no significant interaction between the relevant predictor variables and time.</w:t>
      </w:r>
    </w:p>
    <w:tbl>
      <w:tblPr>
        <w:tblStyle w:val="Table"/>
        <w:tblW w:w="5000" w:type="pct"/>
        <w:tblLook w:val="0000" w:firstRow="0" w:lastRow="0" w:firstColumn="0" w:lastColumn="0" w:noHBand="0" w:noVBand="0"/>
      </w:tblPr>
      <w:tblGrid>
        <w:gridCol w:w="9360"/>
      </w:tblGrid>
      <w:tr w:rsidR="00152E3A" w14:paraId="0CA4B82B" w14:textId="77777777" w:rsidTr="00F16F49">
        <w:tc>
          <w:tcPr>
            <w:tcW w:w="7920" w:type="dxa"/>
          </w:tcPr>
          <w:p w14:paraId="0CA4B7E2" w14:textId="77777777" w:rsidR="00152E3A" w:rsidRDefault="009F3D0A">
            <w:pPr>
              <w:pStyle w:val="ImageCaption"/>
              <w:spacing w:before="200"/>
            </w:pPr>
            <w:bookmarkStart w:id="24" w:name="supptbl-LMEhap-ari"/>
            <w:r>
              <w:t>Table S19: LME with interaction of time and ARI on happiness</w:t>
            </w:r>
          </w:p>
          <w:tbl>
            <w:tblPr>
              <w:tblW w:w="5000" w:type="pct"/>
              <w:jc w:val="center"/>
              <w:tblLook w:val="0420" w:firstRow="1" w:lastRow="0" w:firstColumn="0" w:lastColumn="0" w:noHBand="0" w:noVBand="1"/>
            </w:tblPr>
            <w:tblGrid>
              <w:gridCol w:w="1016"/>
              <w:gridCol w:w="2032"/>
              <w:gridCol w:w="2032"/>
              <w:gridCol w:w="1017"/>
              <w:gridCol w:w="1017"/>
              <w:gridCol w:w="1017"/>
              <w:gridCol w:w="1013"/>
            </w:tblGrid>
            <w:tr w:rsidR="00152E3A" w14:paraId="0CA4B7EA" w14:textId="77777777" w:rsidTr="00F16F49">
              <w:trPr>
                <w:tblHeader/>
                <w:jc w:val="center"/>
              </w:trPr>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E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effect</w:t>
                  </w:r>
                </w:p>
              </w:tc>
              <w:tc>
                <w:tcPr>
                  <w:tcW w:w="1111"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E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group</w:t>
                  </w:r>
                </w:p>
              </w:tc>
              <w:tc>
                <w:tcPr>
                  <w:tcW w:w="1111"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E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term</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E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B</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E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p value</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E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95%CI lower</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7E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95%CI upper</w:t>
                  </w:r>
                </w:p>
              </w:tc>
            </w:tr>
            <w:tr w:rsidR="00152E3A" w14:paraId="0CA4B7F2" w14:textId="77777777" w:rsidTr="00F16F49">
              <w:trPr>
                <w:jc w:val="center"/>
              </w:trPr>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E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1111"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EC"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111"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E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intercept</w:t>
                  </w:r>
                </w:p>
              </w:tc>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E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60.83</w:t>
                  </w:r>
                </w:p>
              </w:tc>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E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58.40</w:t>
                  </w:r>
                </w:p>
              </w:tc>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63.27</w:t>
                  </w:r>
                </w:p>
              </w:tc>
            </w:tr>
            <w:tr w:rsidR="00152E3A" w14:paraId="0CA4B7FA"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4"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time (mins)</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-1.78</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-2.07</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-1.48</w:t>
                  </w:r>
                </w:p>
              </w:tc>
            </w:tr>
            <w:tr w:rsidR="00152E3A" w14:paraId="0CA4B802"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C"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ARI</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-2.04</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7F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-2.65</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-1.44</w:t>
                  </w:r>
                </w:p>
              </w:tc>
            </w:tr>
            <w:tr w:rsidR="00152E3A" w14:paraId="0CA4B80A"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4"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time*ARI</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-0.05</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0.184</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-0.12</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0.02</w:t>
                  </w:r>
                </w:p>
              </w:tc>
            </w:tr>
            <w:tr w:rsidR="00152E3A" w14:paraId="0CA4B812"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intercept</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20.24</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0F"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19.01</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21.61</w:t>
                  </w:r>
                </w:p>
              </w:tc>
            </w:tr>
            <w:tr w:rsidR="00152E3A" w14:paraId="0CA4B81A"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cor int time</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-0.19</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7"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-0.28</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-0.10</w:t>
                  </w:r>
                </w:p>
              </w:tc>
            </w:tr>
            <w:tr w:rsidR="00152E3A" w14:paraId="0CA4B822"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time</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2.37</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1F"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2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2.22</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2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2.55</w:t>
                  </w:r>
                </w:p>
              </w:tc>
            </w:tr>
            <w:tr w:rsidR="00152E3A" w14:paraId="0CA4B82A" w14:textId="77777777" w:rsidTr="00F16F49">
              <w:trPr>
                <w:jc w:val="center"/>
              </w:trPr>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2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1111"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2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Residual</w:t>
                  </w:r>
                </w:p>
              </w:tc>
              <w:tc>
                <w:tcPr>
                  <w:tcW w:w="1111"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2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observation</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2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8.98</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27"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2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8.82</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2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9.15</w:t>
                  </w:r>
                </w:p>
              </w:tc>
            </w:tr>
            <w:bookmarkEnd w:id="24"/>
          </w:tbl>
          <w:p w14:paraId="0CA4B8CB" w14:textId="77777777" w:rsidR="009F3D0A" w:rsidRDefault="009F3D0A">
            <w:pPr>
              <w:spacing w:after="0"/>
              <w:rPr>
                <w:rFonts w:asciiTheme="minorHAnsi" w:hAnsiTheme="minorHAnsi"/>
              </w:rPr>
            </w:pPr>
          </w:p>
        </w:tc>
      </w:tr>
    </w:tbl>
    <w:p w14:paraId="0CA4B82C" w14:textId="77777777" w:rsidR="00152E3A" w:rsidRDefault="009F3D0A">
      <w:pPr>
        <w:pStyle w:val="BodyText"/>
      </w:pPr>
      <w:r>
        <w:t xml:space="preserve"> </w:t>
      </w:r>
    </w:p>
    <w:tbl>
      <w:tblPr>
        <w:tblStyle w:val="Table"/>
        <w:tblW w:w="5000" w:type="pct"/>
        <w:tblLook w:val="0000" w:firstRow="0" w:lastRow="0" w:firstColumn="0" w:lastColumn="0" w:noHBand="0" w:noVBand="0"/>
      </w:tblPr>
      <w:tblGrid>
        <w:gridCol w:w="9360"/>
      </w:tblGrid>
      <w:tr w:rsidR="00152E3A" w14:paraId="0CA4B876" w14:textId="77777777" w:rsidTr="00F16F49">
        <w:tc>
          <w:tcPr>
            <w:tcW w:w="7920" w:type="dxa"/>
          </w:tcPr>
          <w:p w14:paraId="0CA4B82D" w14:textId="77777777" w:rsidR="00152E3A" w:rsidRDefault="009F3D0A">
            <w:pPr>
              <w:pStyle w:val="ImageCaption"/>
              <w:spacing w:before="200"/>
            </w:pPr>
            <w:bookmarkStart w:id="25" w:name="supptbl-LMEhap-phq"/>
            <w:r>
              <w:t>Table S20: LME with interaction of time and PHQ-8 on happiness</w:t>
            </w:r>
          </w:p>
          <w:tbl>
            <w:tblPr>
              <w:tblW w:w="5000" w:type="pct"/>
              <w:jc w:val="center"/>
              <w:tblLook w:val="0420" w:firstRow="1" w:lastRow="0" w:firstColumn="0" w:lastColumn="0" w:noHBand="0" w:noVBand="1"/>
            </w:tblPr>
            <w:tblGrid>
              <w:gridCol w:w="1016"/>
              <w:gridCol w:w="2032"/>
              <w:gridCol w:w="2032"/>
              <w:gridCol w:w="1017"/>
              <w:gridCol w:w="1017"/>
              <w:gridCol w:w="1017"/>
              <w:gridCol w:w="1013"/>
            </w:tblGrid>
            <w:tr w:rsidR="00152E3A" w14:paraId="0CA4B835" w14:textId="77777777" w:rsidTr="00F16F49">
              <w:trPr>
                <w:tblHeader/>
                <w:jc w:val="center"/>
              </w:trPr>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2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effect</w:t>
                  </w:r>
                </w:p>
              </w:tc>
              <w:tc>
                <w:tcPr>
                  <w:tcW w:w="1111"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2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group</w:t>
                  </w:r>
                </w:p>
              </w:tc>
              <w:tc>
                <w:tcPr>
                  <w:tcW w:w="1111"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3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term</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3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B</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3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p value</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3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95%CI lower</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3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95%CI upper</w:t>
                  </w:r>
                </w:p>
              </w:tc>
            </w:tr>
            <w:tr w:rsidR="00152E3A" w14:paraId="0CA4B83D" w14:textId="77777777" w:rsidTr="00F16F49">
              <w:trPr>
                <w:jc w:val="center"/>
              </w:trPr>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3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1111"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37"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111"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3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intercept</w:t>
                  </w:r>
                </w:p>
              </w:tc>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3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68.09</w:t>
                  </w:r>
                </w:p>
              </w:tc>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3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3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65.00</w:t>
                  </w:r>
                </w:p>
              </w:tc>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3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71.17</w:t>
                  </w:r>
                </w:p>
              </w:tc>
            </w:tr>
            <w:tr w:rsidR="00152E3A" w14:paraId="0CA4B845"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3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3F"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time (mins)</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-1.86</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-2.25</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-1.47</w:t>
                  </w:r>
                </w:p>
              </w:tc>
            </w:tr>
            <w:tr w:rsidR="00152E3A" w14:paraId="0CA4B84D"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7"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PHQ-8</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-1.46</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-1.75</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-1.17</w:t>
                  </w:r>
                </w:p>
              </w:tc>
            </w:tr>
            <w:tr w:rsidR="00152E3A" w14:paraId="0CA4B855"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4F"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time*PHQ-8</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-0.01</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0.747</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-0.04</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0.03</w:t>
                  </w:r>
                </w:p>
              </w:tc>
            </w:tr>
            <w:tr w:rsidR="00152E3A" w14:paraId="0CA4B85D"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intercept</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19.33</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A"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18.14</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20.63</w:t>
                  </w:r>
                </w:p>
              </w:tc>
            </w:tr>
            <w:tr w:rsidR="00152E3A" w14:paraId="0CA4B865"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5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6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cor int time</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6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-0.19</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62"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6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-0.28</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6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-0.10</w:t>
                  </w:r>
                </w:p>
              </w:tc>
            </w:tr>
            <w:tr w:rsidR="00152E3A" w14:paraId="0CA4B86D"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6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6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68"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time</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6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2.38</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6A"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6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2.22</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6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2.55</w:t>
                  </w:r>
                </w:p>
              </w:tc>
            </w:tr>
            <w:tr w:rsidR="00152E3A" w14:paraId="0CA4B875" w14:textId="77777777" w:rsidTr="00F16F49">
              <w:trPr>
                <w:jc w:val="center"/>
              </w:trPr>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6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1111"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6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Residual</w:t>
                  </w:r>
                </w:p>
              </w:tc>
              <w:tc>
                <w:tcPr>
                  <w:tcW w:w="1111"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70"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observation</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7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8.99</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72"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7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8.83</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7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9.16</w:t>
                  </w:r>
                </w:p>
              </w:tc>
            </w:tr>
            <w:bookmarkEnd w:id="25"/>
          </w:tbl>
          <w:p w14:paraId="0CA4B8CC" w14:textId="77777777" w:rsidR="009F3D0A" w:rsidRDefault="009F3D0A">
            <w:pPr>
              <w:spacing w:after="0"/>
              <w:rPr>
                <w:rFonts w:asciiTheme="minorHAnsi" w:hAnsiTheme="minorHAnsi"/>
              </w:rPr>
            </w:pPr>
          </w:p>
        </w:tc>
      </w:tr>
    </w:tbl>
    <w:p w14:paraId="0CA4B877" w14:textId="77777777" w:rsidR="00152E3A" w:rsidRDefault="009F3D0A">
      <w:pPr>
        <w:pStyle w:val="BodyText"/>
      </w:pPr>
      <w:r>
        <w:t xml:space="preserve"> </w:t>
      </w:r>
    </w:p>
    <w:tbl>
      <w:tblPr>
        <w:tblStyle w:val="Table"/>
        <w:tblW w:w="5000" w:type="pct"/>
        <w:tblLook w:val="0000" w:firstRow="0" w:lastRow="0" w:firstColumn="0" w:lastColumn="0" w:noHBand="0" w:noVBand="0"/>
      </w:tblPr>
      <w:tblGrid>
        <w:gridCol w:w="9360"/>
      </w:tblGrid>
      <w:tr w:rsidR="00152E3A" w14:paraId="0CA4B8C1" w14:textId="77777777" w:rsidTr="00F16F49">
        <w:tc>
          <w:tcPr>
            <w:tcW w:w="7920" w:type="dxa"/>
          </w:tcPr>
          <w:p w14:paraId="0CA4B878" w14:textId="77777777" w:rsidR="00152E3A" w:rsidRDefault="009F3D0A">
            <w:pPr>
              <w:pStyle w:val="ImageCaption"/>
              <w:spacing w:before="200"/>
            </w:pPr>
            <w:bookmarkStart w:id="26" w:name="supptbl-LMEhap-gad"/>
            <w:r>
              <w:lastRenderedPageBreak/>
              <w:t>Table S21: LME with interaction of time and GAD-7 on happiness</w:t>
            </w:r>
          </w:p>
          <w:tbl>
            <w:tblPr>
              <w:tblW w:w="5000" w:type="pct"/>
              <w:jc w:val="center"/>
              <w:tblLook w:val="0420" w:firstRow="1" w:lastRow="0" w:firstColumn="0" w:lastColumn="0" w:noHBand="0" w:noVBand="1"/>
            </w:tblPr>
            <w:tblGrid>
              <w:gridCol w:w="1016"/>
              <w:gridCol w:w="2032"/>
              <w:gridCol w:w="2032"/>
              <w:gridCol w:w="1017"/>
              <w:gridCol w:w="1017"/>
              <w:gridCol w:w="1017"/>
              <w:gridCol w:w="1013"/>
            </w:tblGrid>
            <w:tr w:rsidR="00152E3A" w14:paraId="0CA4B880" w14:textId="77777777" w:rsidTr="00F16F49">
              <w:trPr>
                <w:tblHeader/>
                <w:jc w:val="center"/>
              </w:trPr>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7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effect</w:t>
                  </w:r>
                </w:p>
              </w:tc>
              <w:tc>
                <w:tcPr>
                  <w:tcW w:w="1111"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7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group</w:t>
                  </w:r>
                </w:p>
              </w:tc>
              <w:tc>
                <w:tcPr>
                  <w:tcW w:w="1111"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7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term</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7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B</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7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p value</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7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95%CI lower</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7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95%CI upper</w:t>
                  </w:r>
                </w:p>
              </w:tc>
            </w:tr>
            <w:tr w:rsidR="00152E3A" w14:paraId="0CA4B888" w14:textId="77777777" w:rsidTr="00F16F49">
              <w:trPr>
                <w:jc w:val="center"/>
              </w:trPr>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1111"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2"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111"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intercept</w:t>
                  </w:r>
                </w:p>
              </w:tc>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67.07</w:t>
                  </w:r>
                </w:p>
              </w:tc>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64.10</w:t>
                  </w:r>
                </w:p>
              </w:tc>
              <w:tc>
                <w:tcPr>
                  <w:tcW w:w="55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70.03</w:t>
                  </w:r>
                </w:p>
              </w:tc>
            </w:tr>
            <w:tr w:rsidR="00152E3A" w14:paraId="0CA4B890"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A"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time (mins)</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-1.94</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-2.31</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8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-1.56</w:t>
                  </w:r>
                </w:p>
              </w:tc>
            </w:tr>
            <w:tr w:rsidR="00152E3A" w14:paraId="0CA4B898"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2"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GAD-7</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-1.53</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5"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&lt;0.001</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-1.84</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-1.22</w:t>
                  </w:r>
                </w:p>
              </w:tc>
            </w:tr>
            <w:tr w:rsidR="00152E3A" w14:paraId="0CA4B8A0"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fixed</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A"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time*GAD-7</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0.00</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D"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0.834</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-0.03</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9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0.04</w:t>
                  </w:r>
                </w:p>
              </w:tc>
            </w:tr>
            <w:tr w:rsidR="00152E3A" w14:paraId="0CA4B8A8"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intercept</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19.42</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5"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18.22</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20.73</w:t>
                  </w:r>
                </w:p>
              </w:tc>
            </w:tr>
            <w:tr w:rsidR="00152E3A" w14:paraId="0CA4B8B0"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cor int time</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-0.17</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D"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-0.26</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A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-0.08</w:t>
                  </w:r>
                </w:p>
              </w:tc>
            </w:tr>
            <w:tr w:rsidR="00152E3A" w14:paraId="0CA4B8B8" w14:textId="77777777" w:rsidTr="00F16F49">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B1"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B2"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participant</w:t>
                  </w:r>
                </w:p>
              </w:tc>
              <w:tc>
                <w:tcPr>
                  <w:tcW w:w="11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B3"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time</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B4"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2.38</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B5"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B6"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2.22</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B8B7"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2.55</w:t>
                  </w:r>
                </w:p>
              </w:tc>
            </w:tr>
            <w:tr w:rsidR="00152E3A" w14:paraId="0CA4B8C0" w14:textId="77777777" w:rsidTr="00F16F49">
              <w:trPr>
                <w:jc w:val="center"/>
              </w:trPr>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B9"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random</w:t>
                  </w:r>
                </w:p>
              </w:tc>
              <w:tc>
                <w:tcPr>
                  <w:tcW w:w="1111"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BA"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Residual</w:t>
                  </w:r>
                </w:p>
              </w:tc>
              <w:tc>
                <w:tcPr>
                  <w:tcW w:w="1111"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BB"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22"/>
                      <w:szCs w:val="22"/>
                    </w:rPr>
                  </w:pPr>
                  <w:r>
                    <w:rPr>
                      <w:rFonts w:ascii="Helvetica" w:eastAsia="Helvetica" w:hAnsi="Helvetica" w:cs="Helvetica"/>
                      <w:color w:val="000000"/>
                      <w:sz w:val="22"/>
                      <w:szCs w:val="22"/>
                    </w:rPr>
                    <w:t>SD observation</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BC"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8.93</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BD" w14:textId="77777777" w:rsidR="00152E3A" w:rsidRDefault="00152E3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BE"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8.77</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A4B8BF" w14:textId="77777777" w:rsidR="00152E3A" w:rsidRDefault="009F3D0A">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22"/>
                      <w:szCs w:val="22"/>
                    </w:rPr>
                  </w:pPr>
                  <w:r>
                    <w:rPr>
                      <w:rFonts w:ascii="Helvetica" w:eastAsia="Helvetica" w:hAnsi="Helvetica" w:cs="Helvetica"/>
                      <w:color w:val="000000"/>
                      <w:sz w:val="22"/>
                      <w:szCs w:val="22"/>
                    </w:rPr>
                    <w:t>9.10</w:t>
                  </w:r>
                </w:p>
              </w:tc>
            </w:tr>
            <w:bookmarkEnd w:id="26"/>
          </w:tbl>
          <w:p w14:paraId="0CA4B8CD" w14:textId="77777777" w:rsidR="009F3D0A" w:rsidRDefault="009F3D0A">
            <w:pPr>
              <w:spacing w:after="0"/>
              <w:rPr>
                <w:rFonts w:asciiTheme="minorHAnsi" w:hAnsiTheme="minorHAnsi"/>
              </w:rPr>
            </w:pPr>
          </w:p>
        </w:tc>
      </w:tr>
      <w:bookmarkEnd w:id="0"/>
      <w:bookmarkEnd w:id="22"/>
    </w:tbl>
    <w:p w14:paraId="0CA4B8CE" w14:textId="77777777" w:rsidR="009F3D0A" w:rsidRDefault="009F3D0A"/>
    <w:sectPr w:rsidR="009F3D0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23D0" w14:textId="77777777" w:rsidR="00C24A0F" w:rsidRDefault="00C24A0F">
      <w:pPr>
        <w:spacing w:after="0"/>
      </w:pPr>
      <w:r>
        <w:separator/>
      </w:r>
    </w:p>
  </w:endnote>
  <w:endnote w:type="continuationSeparator" w:id="0">
    <w:p w14:paraId="112F64B0" w14:textId="77777777" w:rsidR="00C24A0F" w:rsidRDefault="00C24A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A542" w14:textId="77777777" w:rsidR="00C24A0F" w:rsidRDefault="00C24A0F">
      <w:r>
        <w:separator/>
      </w:r>
    </w:p>
  </w:footnote>
  <w:footnote w:type="continuationSeparator" w:id="0">
    <w:p w14:paraId="5837290B" w14:textId="77777777" w:rsidR="00C24A0F" w:rsidRDefault="00C24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AC415A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0E041C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711"/>
    <w:multiLevelType w:val="multilevel"/>
    <w:tmpl w:val="AE06BE54"/>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3" w15:restartNumberingAfterBreak="0">
    <w:nsid w:val="170CD2DE"/>
    <w:multiLevelType w:val="multilevel"/>
    <w:tmpl w:val="32A66E0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28533246">
    <w:abstractNumId w:val="3"/>
  </w:num>
  <w:num w:numId="2" w16cid:durableId="1228414089">
    <w:abstractNumId w:val="0"/>
  </w:num>
  <w:num w:numId="3" w16cid:durableId="1201237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31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3A"/>
    <w:rsid w:val="00041FB5"/>
    <w:rsid w:val="0005256D"/>
    <w:rsid w:val="000C53BA"/>
    <w:rsid w:val="000F440C"/>
    <w:rsid w:val="00124CAA"/>
    <w:rsid w:val="00146F78"/>
    <w:rsid w:val="00152E3A"/>
    <w:rsid w:val="00175251"/>
    <w:rsid w:val="0018167E"/>
    <w:rsid w:val="001837BB"/>
    <w:rsid w:val="0020478B"/>
    <w:rsid w:val="00205089"/>
    <w:rsid w:val="00237C48"/>
    <w:rsid w:val="00282C88"/>
    <w:rsid w:val="00313BFF"/>
    <w:rsid w:val="004523A2"/>
    <w:rsid w:val="00461A07"/>
    <w:rsid w:val="00467120"/>
    <w:rsid w:val="00502FBB"/>
    <w:rsid w:val="00503B4E"/>
    <w:rsid w:val="00514042"/>
    <w:rsid w:val="005737E8"/>
    <w:rsid w:val="005A47E9"/>
    <w:rsid w:val="005F2D66"/>
    <w:rsid w:val="006078A0"/>
    <w:rsid w:val="006B1DC5"/>
    <w:rsid w:val="007E1DBF"/>
    <w:rsid w:val="00823646"/>
    <w:rsid w:val="00823A45"/>
    <w:rsid w:val="008304AA"/>
    <w:rsid w:val="0083227A"/>
    <w:rsid w:val="0083768F"/>
    <w:rsid w:val="0086344D"/>
    <w:rsid w:val="008A335D"/>
    <w:rsid w:val="008F5CD7"/>
    <w:rsid w:val="00954D78"/>
    <w:rsid w:val="009A18DC"/>
    <w:rsid w:val="009F3D0A"/>
    <w:rsid w:val="00AC0677"/>
    <w:rsid w:val="00AC5A8B"/>
    <w:rsid w:val="00B723E6"/>
    <w:rsid w:val="00C13E1C"/>
    <w:rsid w:val="00C24A0F"/>
    <w:rsid w:val="00C50A1E"/>
    <w:rsid w:val="00CA0054"/>
    <w:rsid w:val="00CA1BC1"/>
    <w:rsid w:val="00D269EF"/>
    <w:rsid w:val="00D83595"/>
    <w:rsid w:val="00E04E7E"/>
    <w:rsid w:val="00E10E9A"/>
    <w:rsid w:val="00E65EAB"/>
    <w:rsid w:val="00F16F49"/>
    <w:rsid w:val="00F41E8E"/>
    <w:rsid w:val="00F7210C"/>
    <w:rsid w:val="00F74C39"/>
    <w:rsid w:val="00FE09C3"/>
    <w:rsid w:val="00FE28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4AD81"/>
  <w15:docId w15:val="{020669C5-C6BE-8D4B-A82B-57B95563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7DB"/>
    <w:rPr>
      <w:rFonts w:ascii="Times New Roman" w:hAnsi="Times New Roman"/>
    </w:rPr>
  </w:style>
  <w:style w:type="paragraph" w:styleId="Heading1">
    <w:name w:val="heading 1"/>
    <w:basedOn w:val="Normal"/>
    <w:next w:val="BodyText"/>
    <w:uiPriority w:val="9"/>
    <w:qFormat/>
    <w:rsid w:val="000A4F6F"/>
    <w:pPr>
      <w:keepNext/>
      <w:keepLines/>
      <w:spacing w:before="480" w:after="0"/>
      <w:jc w:val="center"/>
      <w:outlineLvl w:val="0"/>
    </w:pPr>
    <w:rPr>
      <w:rFonts w:eastAsiaTheme="majorEastAsia" w:cstheme="majorBidi"/>
      <w:b/>
      <w:bCs/>
      <w:color w:val="000000" w:themeColor="text1"/>
      <w:sz w:val="32"/>
      <w:szCs w:val="32"/>
    </w:rPr>
  </w:style>
  <w:style w:type="paragraph" w:styleId="Heading2">
    <w:name w:val="heading 2"/>
    <w:basedOn w:val="Normal"/>
    <w:next w:val="BodyText"/>
    <w:uiPriority w:val="9"/>
    <w:unhideWhenUsed/>
    <w:qFormat/>
    <w:rsid w:val="002F3CC2"/>
    <w:pPr>
      <w:keepNext/>
      <w:keepLines/>
      <w:spacing w:before="200" w:after="0"/>
      <w:jc w:val="center"/>
      <w:outlineLvl w:val="1"/>
    </w:pPr>
    <w:rPr>
      <w:rFonts w:eastAsiaTheme="majorEastAsia" w:cstheme="majorBidi"/>
      <w:b/>
      <w:bCs/>
      <w:color w:val="000000" w:themeColor="text1"/>
      <w:sz w:val="28"/>
      <w:szCs w:val="28"/>
    </w:rPr>
  </w:style>
  <w:style w:type="paragraph" w:styleId="Heading3">
    <w:name w:val="heading 3"/>
    <w:basedOn w:val="Normal"/>
    <w:next w:val="BodyText"/>
    <w:uiPriority w:val="9"/>
    <w:unhideWhenUsed/>
    <w:qFormat/>
    <w:rsid w:val="00E739CD"/>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BodyText"/>
    <w:uiPriority w:val="9"/>
    <w:unhideWhenUsed/>
    <w:qFormat/>
    <w:rsid w:val="00E739CD"/>
    <w:pPr>
      <w:keepNext/>
      <w:keepLines/>
      <w:spacing w:before="200" w:after="0"/>
      <w:outlineLvl w:val="3"/>
    </w:pPr>
    <w:rPr>
      <w:rFonts w:eastAsiaTheme="majorEastAsia" w:cstheme="majorBidi"/>
      <w:bCs/>
      <w:i/>
      <w:color w:val="000000" w:themeColor="text1"/>
    </w:rPr>
  </w:style>
  <w:style w:type="paragraph" w:styleId="Heading5">
    <w:name w:val="heading 5"/>
    <w:basedOn w:val="Normal"/>
    <w:next w:val="BodyText"/>
    <w:uiPriority w:val="9"/>
    <w:unhideWhenUsed/>
    <w:qFormat/>
    <w:rsid w:val="00E739CD"/>
    <w:pPr>
      <w:keepNext/>
      <w:keepLines/>
      <w:spacing w:before="200" w:after="0"/>
      <w:outlineLvl w:val="4"/>
    </w:pPr>
    <w:rPr>
      <w:rFonts w:eastAsiaTheme="majorEastAsia" w:cstheme="majorBidi"/>
      <w:iCs/>
      <w:color w:val="000000" w:themeColor="text1"/>
    </w:rPr>
  </w:style>
  <w:style w:type="paragraph" w:styleId="Heading6">
    <w:name w:val="heading 6"/>
    <w:basedOn w:val="AbstractTitle"/>
    <w:next w:val="BodyText"/>
    <w:uiPriority w:val="9"/>
    <w:unhideWhenUsed/>
    <w:qFormat/>
    <w:rsid w:val="00233F6C"/>
    <w:pPr>
      <w:jc w:val="left"/>
      <w:outlineLvl w:val="5"/>
    </w:pPr>
    <w:rPr>
      <w:b w:val="0"/>
    </w:rPr>
  </w:style>
  <w:style w:type="paragraph" w:styleId="Heading7">
    <w:name w:val="heading 7"/>
    <w:basedOn w:val="Normal"/>
    <w:next w:val="BodyText"/>
    <w:uiPriority w:val="9"/>
    <w:unhideWhenUsed/>
    <w:qFormat/>
    <w:rsid w:val="00E739CD"/>
    <w:pPr>
      <w:keepNext/>
      <w:keepLines/>
      <w:spacing w:before="200" w:after="0"/>
      <w:outlineLvl w:val="6"/>
    </w:pPr>
    <w:rPr>
      <w:rFonts w:eastAsiaTheme="majorEastAsia" w:cstheme="majorBidi"/>
      <w:color w:val="000000" w:themeColor="text1"/>
    </w:rPr>
  </w:style>
  <w:style w:type="paragraph" w:styleId="Heading8">
    <w:name w:val="heading 8"/>
    <w:basedOn w:val="Normal"/>
    <w:next w:val="BodyText"/>
    <w:uiPriority w:val="9"/>
    <w:unhideWhenUsed/>
    <w:qFormat/>
    <w:rsid w:val="00E739CD"/>
    <w:pPr>
      <w:keepNext/>
      <w:keepLines/>
      <w:spacing w:before="200" w:after="0"/>
      <w:outlineLvl w:val="7"/>
    </w:pPr>
    <w:rPr>
      <w:rFonts w:eastAsiaTheme="majorEastAsia" w:cstheme="majorBidi"/>
      <w:color w:val="000000" w:themeColor="text1"/>
    </w:rPr>
  </w:style>
  <w:style w:type="paragraph" w:styleId="Heading9">
    <w:name w:val="heading 9"/>
    <w:basedOn w:val="Normal"/>
    <w:next w:val="BodyText"/>
    <w:uiPriority w:val="9"/>
    <w:unhideWhenUsed/>
    <w:qFormat/>
    <w:rsid w:val="00E739CD"/>
    <w:pPr>
      <w:keepNext/>
      <w:keepLines/>
      <w:spacing w:before="200" w:after="0"/>
      <w:outlineLvl w:val="8"/>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7F4F0E"/>
    <w:pPr>
      <w:spacing w:before="180" w:after="180" w:line="360" w:lineRule="auto"/>
    </w:pPr>
  </w:style>
  <w:style w:type="paragraph" w:customStyle="1" w:styleId="FirstParagraph">
    <w:name w:val="First Paragraph"/>
    <w:basedOn w:val="BodyText"/>
    <w:next w:val="BodyText"/>
    <w:qFormat/>
    <w:rsid w:val="00E739CD"/>
  </w:style>
  <w:style w:type="paragraph" w:customStyle="1" w:styleId="Compact">
    <w:name w:val="Compact"/>
    <w:basedOn w:val="BodyText"/>
    <w:qFormat/>
    <w:pPr>
      <w:spacing w:before="36" w:after="36"/>
    </w:pPr>
  </w:style>
  <w:style w:type="paragraph" w:styleId="Title">
    <w:name w:val="Title"/>
    <w:basedOn w:val="Normal"/>
    <w:next w:val="BodyText"/>
    <w:qFormat/>
    <w:rsid w:val="00E739CD"/>
    <w:pPr>
      <w:keepNext/>
      <w:keepLines/>
      <w:spacing w:before="480" w:after="240"/>
      <w:jc w:val="center"/>
    </w:pPr>
    <w:rPr>
      <w:rFonts w:eastAsiaTheme="majorEastAsia" w:cstheme="majorBidi"/>
      <w:b/>
      <w:bCs/>
      <w:color w:val="000000" w:themeColor="text1"/>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rsid w:val="002C69A7"/>
    <w:pPr>
      <w:keepNext/>
      <w:keepLines/>
      <w:jc w:val="center"/>
    </w:pPr>
    <w:rPr>
      <w:rFonts w:ascii="Times New Roman" w:hAnsi="Times New Roman"/>
    </w:rPr>
  </w:style>
  <w:style w:type="paragraph" w:styleId="Date">
    <w:name w:val="Date"/>
    <w:next w:val="BodyText"/>
    <w:qFormat/>
    <w:rsid w:val="002C69A7"/>
    <w:pPr>
      <w:keepNext/>
      <w:keepLines/>
      <w:jc w:val="center"/>
    </w:pPr>
    <w:rPr>
      <w:rFonts w:ascii="Times New Roman" w:hAnsi="Times New Roman"/>
    </w:rPr>
  </w:style>
  <w:style w:type="paragraph" w:customStyle="1" w:styleId="AbstractTitle">
    <w:name w:val="Abstract Title"/>
    <w:basedOn w:val="Normal"/>
    <w:next w:val="Abstract"/>
    <w:qFormat/>
    <w:rsid w:val="005A4D1D"/>
    <w:pPr>
      <w:keepNext/>
      <w:keepLines/>
      <w:spacing w:before="300" w:after="0"/>
      <w:jc w:val="center"/>
    </w:pPr>
    <w:rPr>
      <w:b/>
      <w:color w:val="000000" w:themeColor="text1"/>
      <w:szCs w:val="20"/>
    </w:rPr>
  </w:style>
  <w:style w:type="paragraph" w:customStyle="1" w:styleId="Abstract">
    <w:name w:val="Abstract"/>
    <w:basedOn w:val="Normal"/>
    <w:next w:val="BodyText"/>
    <w:qFormat/>
    <w:rsid w:val="007F4F0E"/>
    <w:pPr>
      <w:keepNext/>
      <w:keepLines/>
      <w:spacing w:before="100" w:after="300" w:line="360" w:lineRule="auto"/>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E739CD"/>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E739CD"/>
    <w:pPr>
      <w:keepNext/>
      <w:keepLines/>
      <w:spacing w:after="0"/>
    </w:pPr>
    <w:rPr>
      <w:b/>
    </w:rPr>
  </w:style>
  <w:style w:type="paragraph" w:customStyle="1" w:styleId="Definition">
    <w:name w:val="Definition"/>
    <w:basedOn w:val="Normal"/>
    <w:rsid w:val="00E739CD"/>
  </w:style>
  <w:style w:type="paragraph" w:styleId="Caption">
    <w:name w:val="caption"/>
    <w:basedOn w:val="Normal"/>
    <w:link w:val="CaptionChar"/>
    <w:pPr>
      <w:spacing w:after="120"/>
    </w:pPr>
    <w:rPr>
      <w:i/>
    </w:rPr>
  </w:style>
  <w:style w:type="paragraph" w:customStyle="1" w:styleId="TableCaption">
    <w:name w:val="Table Caption"/>
    <w:basedOn w:val="Caption"/>
    <w:rsid w:val="00E739CD"/>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rPr>
      <w:rFonts w:ascii="Times New Roman" w:hAnsi="Times New Roman"/>
    </w:rPr>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rPr>
      <w:rFonts w:ascii="Times New Roman" w:hAnsi="Times New Roman"/>
    </w:rPr>
  </w:style>
  <w:style w:type="character" w:styleId="FootnoteReference">
    <w:name w:val="footnote reference"/>
    <w:basedOn w:val="CaptionChar"/>
    <w:rPr>
      <w:rFonts w:ascii="Times New Roman" w:hAnsi="Times New Roman"/>
      <w:vertAlign w:val="superscript"/>
    </w:rPr>
  </w:style>
  <w:style w:type="character" w:styleId="Hyperlink">
    <w:name w:val="Hyperlink"/>
    <w:basedOn w:val="CaptionChar"/>
    <w:rPr>
      <w:rFonts w:ascii="Times New Roman" w:hAnsi="Times New Roman"/>
      <w:color w:val="4F81BD" w:themeColor="accent1"/>
    </w:rPr>
  </w:style>
  <w:style w:type="paragraph" w:styleId="TOCHeading">
    <w:name w:val="TOC Heading"/>
    <w:basedOn w:val="Heading1"/>
    <w:next w:val="BodyText"/>
    <w:uiPriority w:val="39"/>
    <w:unhideWhenUsed/>
    <w:qFormat/>
    <w:rsid w:val="00F8172A"/>
    <w:pPr>
      <w:pageBreakBefore/>
      <w:spacing w:before="240" w:line="259" w:lineRule="auto"/>
      <w:outlineLvl w:val="9"/>
    </w:pPr>
    <w:rPr>
      <w:b w:val="0"/>
      <w:bCs w:val="0"/>
    </w:rPr>
  </w:style>
  <w:style w:type="paragraph" w:customStyle="1" w:styleId="Style1">
    <w:name w:val="Style1"/>
    <w:basedOn w:val="Heading8"/>
    <w:qFormat/>
    <w:rsid w:val="00E739CD"/>
  </w:style>
  <w:style w:type="character" w:styleId="FollowedHyperlink">
    <w:name w:val="FollowedHyperlink"/>
    <w:basedOn w:val="DefaultParagraphFont"/>
    <w:rsid w:val="00E739CD"/>
    <w:rPr>
      <w:rFonts w:ascii="Times New Roman" w:hAnsi="Times New Roman"/>
      <w:color w:val="800080" w:themeColor="followedHyperlink"/>
      <w:u w:val="single"/>
    </w:rPr>
  </w:style>
  <w:style w:type="paragraph" w:styleId="Closing">
    <w:name w:val="Closing"/>
    <w:basedOn w:val="Normal"/>
    <w:link w:val="ClosingChar"/>
    <w:rsid w:val="005347DB"/>
    <w:pPr>
      <w:spacing w:after="0"/>
      <w:ind w:left="4252"/>
    </w:pPr>
  </w:style>
  <w:style w:type="character" w:customStyle="1" w:styleId="ClosingChar">
    <w:name w:val="Closing Char"/>
    <w:basedOn w:val="DefaultParagraphFont"/>
    <w:link w:val="Closing"/>
    <w:rsid w:val="005347DB"/>
    <w:rPr>
      <w:rFonts w:ascii="Times New Roman" w:hAnsi="Times New Roman"/>
    </w:rPr>
  </w:style>
  <w:style w:type="paragraph" w:styleId="TOAHeading">
    <w:name w:val="toa heading"/>
    <w:basedOn w:val="Normal"/>
    <w:next w:val="Normal"/>
    <w:rsid w:val="001A05E4"/>
    <w:pPr>
      <w:spacing w:before="120"/>
    </w:pPr>
    <w:rPr>
      <w:rFonts w:eastAsiaTheme="majorEastAsia" w:cstheme="majorBidi"/>
      <w:b/>
      <w:bCs/>
    </w:rPr>
  </w:style>
  <w:style w:type="paragraph" w:styleId="TOC1">
    <w:name w:val="toc 1"/>
    <w:basedOn w:val="Normal"/>
    <w:next w:val="Normal"/>
    <w:autoRedefine/>
    <w:rsid w:val="001A05E4"/>
    <w:pPr>
      <w:spacing w:after="100"/>
    </w:pPr>
  </w:style>
  <w:style w:type="paragraph" w:styleId="TOC2">
    <w:name w:val="toc 2"/>
    <w:basedOn w:val="Normal"/>
    <w:next w:val="Normal"/>
    <w:autoRedefine/>
    <w:rsid w:val="001A05E4"/>
    <w:pPr>
      <w:spacing w:after="100"/>
      <w:ind w:left="240"/>
    </w:pPr>
  </w:style>
  <w:style w:type="paragraph" w:customStyle="1" w:styleId="CentreBold">
    <w:name w:val="CentreBold"/>
    <w:basedOn w:val="Definition"/>
    <w:qFormat/>
    <w:rsid w:val="00424F19"/>
    <w:pPr>
      <w:jc w:val="center"/>
    </w:pPr>
    <w:rPr>
      <w:b/>
    </w:rPr>
  </w:style>
  <w:style w:type="paragraph" w:customStyle="1" w:styleId="Style2">
    <w:name w:val="Style2"/>
    <w:basedOn w:val="Definition"/>
    <w:next w:val="Style1"/>
    <w:qFormat/>
    <w:rsid w:val="000F5426"/>
    <w:pPr>
      <w:spacing w:line="360" w:lineRule="auto"/>
      <w:jc w:val="center"/>
    </w:pPr>
    <w:rPr>
      <w:b/>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color w:val="D73A49"/>
      <w:sz w:val="22"/>
    </w:rPr>
  </w:style>
  <w:style w:type="character" w:customStyle="1" w:styleId="DataTypeTok">
    <w:name w:val="DataTypeTok"/>
    <w:basedOn w:val="VerbatimChar"/>
    <w:rPr>
      <w:rFonts w:ascii="Consolas" w:hAnsi="Consolas"/>
      <w:color w:val="D73A49"/>
      <w:sz w:val="22"/>
    </w:rPr>
  </w:style>
  <w:style w:type="character" w:customStyle="1" w:styleId="DecValTok">
    <w:name w:val="DecValTok"/>
    <w:basedOn w:val="VerbatimChar"/>
    <w:rPr>
      <w:rFonts w:ascii="Consolas" w:hAnsi="Consolas"/>
      <w:color w:val="005CC5"/>
      <w:sz w:val="22"/>
    </w:rPr>
  </w:style>
  <w:style w:type="character" w:customStyle="1" w:styleId="BaseNTok">
    <w:name w:val="BaseNTok"/>
    <w:basedOn w:val="VerbatimChar"/>
    <w:rPr>
      <w:rFonts w:ascii="Consolas" w:hAnsi="Consolas"/>
      <w:color w:val="005CC5"/>
      <w:sz w:val="22"/>
    </w:rPr>
  </w:style>
  <w:style w:type="character" w:customStyle="1" w:styleId="FloatTok">
    <w:name w:val="FloatTok"/>
    <w:basedOn w:val="VerbatimChar"/>
    <w:rPr>
      <w:rFonts w:ascii="Consolas" w:hAnsi="Consolas"/>
      <w:color w:val="005CC5"/>
      <w:sz w:val="22"/>
    </w:rPr>
  </w:style>
  <w:style w:type="character" w:customStyle="1" w:styleId="ConstantTok">
    <w:name w:val="ConstantTok"/>
    <w:basedOn w:val="VerbatimChar"/>
    <w:rPr>
      <w:rFonts w:ascii="Consolas" w:hAnsi="Consolas"/>
      <w:color w:val="005CC5"/>
      <w:sz w:val="22"/>
    </w:rPr>
  </w:style>
  <w:style w:type="character" w:customStyle="1" w:styleId="CharTok">
    <w:name w:val="CharTok"/>
    <w:basedOn w:val="VerbatimChar"/>
    <w:rPr>
      <w:rFonts w:ascii="Consolas" w:hAnsi="Consolas"/>
      <w:color w:val="032F62"/>
      <w:sz w:val="22"/>
    </w:rPr>
  </w:style>
  <w:style w:type="character" w:customStyle="1" w:styleId="SpecialCharTok">
    <w:name w:val="SpecialCharTok"/>
    <w:basedOn w:val="VerbatimChar"/>
    <w:rPr>
      <w:rFonts w:ascii="Consolas" w:hAnsi="Consolas"/>
      <w:color w:val="005CC5"/>
      <w:sz w:val="22"/>
    </w:rPr>
  </w:style>
  <w:style w:type="character" w:customStyle="1" w:styleId="StringTok">
    <w:name w:val="StringTok"/>
    <w:basedOn w:val="VerbatimChar"/>
    <w:rPr>
      <w:rFonts w:ascii="Consolas" w:hAnsi="Consolas"/>
      <w:color w:val="032F62"/>
      <w:sz w:val="22"/>
    </w:rPr>
  </w:style>
  <w:style w:type="character" w:customStyle="1" w:styleId="VerbatimStringTok">
    <w:name w:val="VerbatimStringTok"/>
    <w:basedOn w:val="VerbatimChar"/>
    <w:rPr>
      <w:rFonts w:ascii="Consolas" w:hAnsi="Consolas"/>
      <w:color w:val="032F62"/>
      <w:sz w:val="22"/>
    </w:rPr>
  </w:style>
  <w:style w:type="character" w:customStyle="1" w:styleId="SpecialStringTok">
    <w:name w:val="SpecialStringTok"/>
    <w:basedOn w:val="VerbatimChar"/>
    <w:rPr>
      <w:rFonts w:ascii="Consolas" w:hAnsi="Consolas"/>
      <w:color w:val="032F62"/>
      <w:sz w:val="22"/>
    </w:rPr>
  </w:style>
  <w:style w:type="character" w:customStyle="1" w:styleId="ImportTok">
    <w:name w:val="ImportTok"/>
    <w:basedOn w:val="VerbatimChar"/>
    <w:rPr>
      <w:rFonts w:ascii="Consolas" w:hAnsi="Consolas"/>
      <w:color w:val="032F62"/>
      <w:sz w:val="22"/>
    </w:rPr>
  </w:style>
  <w:style w:type="character" w:customStyle="1" w:styleId="CommentTok">
    <w:name w:val="CommentTok"/>
    <w:basedOn w:val="VerbatimChar"/>
    <w:rPr>
      <w:rFonts w:ascii="Consolas" w:hAnsi="Consolas"/>
      <w:color w:val="6A737D"/>
      <w:sz w:val="22"/>
    </w:rPr>
  </w:style>
  <w:style w:type="character" w:customStyle="1" w:styleId="DocumentationTok">
    <w:name w:val="DocumentationTok"/>
    <w:basedOn w:val="VerbatimChar"/>
    <w:rPr>
      <w:rFonts w:ascii="Consolas" w:hAnsi="Consolas"/>
      <w:color w:val="6A737D"/>
      <w:sz w:val="22"/>
    </w:rPr>
  </w:style>
  <w:style w:type="character" w:customStyle="1" w:styleId="AnnotationTok">
    <w:name w:val="AnnotationTok"/>
    <w:basedOn w:val="VerbatimChar"/>
    <w:rPr>
      <w:rFonts w:ascii="Consolas" w:hAnsi="Consolas"/>
      <w:color w:val="6A737D"/>
      <w:sz w:val="22"/>
    </w:rPr>
  </w:style>
  <w:style w:type="character" w:customStyle="1" w:styleId="CommentVarTok">
    <w:name w:val="CommentVarTok"/>
    <w:basedOn w:val="VerbatimChar"/>
    <w:rPr>
      <w:rFonts w:ascii="Consolas" w:hAnsi="Consolas"/>
      <w:color w:val="6A737D"/>
      <w:sz w:val="22"/>
    </w:rPr>
  </w:style>
  <w:style w:type="character" w:customStyle="1" w:styleId="OtherTok">
    <w:name w:val="OtherTok"/>
    <w:basedOn w:val="VerbatimChar"/>
    <w:rPr>
      <w:rFonts w:ascii="Consolas" w:hAnsi="Consolas"/>
      <w:color w:val="6F42C1"/>
      <w:sz w:val="22"/>
    </w:rPr>
  </w:style>
  <w:style w:type="character" w:customStyle="1" w:styleId="FunctionTok">
    <w:name w:val="FunctionTok"/>
    <w:basedOn w:val="VerbatimChar"/>
    <w:rPr>
      <w:rFonts w:ascii="Consolas" w:hAnsi="Consolas"/>
      <w:color w:val="6F42C1"/>
      <w:sz w:val="22"/>
    </w:rPr>
  </w:style>
  <w:style w:type="character" w:customStyle="1" w:styleId="VariableTok">
    <w:name w:val="VariableTok"/>
    <w:basedOn w:val="VerbatimChar"/>
    <w:rPr>
      <w:rFonts w:ascii="Consolas" w:hAnsi="Consolas"/>
      <w:color w:val="E36209"/>
      <w:sz w:val="22"/>
    </w:rPr>
  </w:style>
  <w:style w:type="character" w:customStyle="1" w:styleId="ControlFlowTok">
    <w:name w:val="ControlFlowTok"/>
    <w:basedOn w:val="VerbatimChar"/>
    <w:rPr>
      <w:rFonts w:ascii="Consolas" w:hAnsi="Consolas"/>
      <w:color w:val="D73A49"/>
      <w:sz w:val="22"/>
    </w:rPr>
  </w:style>
  <w:style w:type="character" w:customStyle="1" w:styleId="OperatorTok">
    <w:name w:val="OperatorTok"/>
    <w:basedOn w:val="VerbatimChar"/>
    <w:rPr>
      <w:rFonts w:ascii="Consolas" w:hAnsi="Consolas"/>
      <w:color w:val="24292E"/>
      <w:sz w:val="22"/>
    </w:rPr>
  </w:style>
  <w:style w:type="character" w:customStyle="1" w:styleId="BuiltInTok">
    <w:name w:val="BuiltInTok"/>
    <w:basedOn w:val="VerbatimChar"/>
    <w:rPr>
      <w:rFonts w:ascii="Consolas" w:hAnsi="Consolas"/>
      <w:color w:val="D73A49"/>
      <w:sz w:val="22"/>
    </w:rPr>
  </w:style>
  <w:style w:type="character" w:customStyle="1" w:styleId="ExtensionTok">
    <w:name w:val="ExtensionTok"/>
    <w:basedOn w:val="VerbatimChar"/>
    <w:rPr>
      <w:rFonts w:ascii="Consolas" w:hAnsi="Consolas"/>
      <w:b/>
      <w:color w:val="D73A49"/>
      <w:sz w:val="22"/>
    </w:rPr>
  </w:style>
  <w:style w:type="character" w:customStyle="1" w:styleId="PreprocessorTok">
    <w:name w:val="PreprocessorTok"/>
    <w:basedOn w:val="VerbatimChar"/>
    <w:rPr>
      <w:rFonts w:ascii="Consolas" w:hAnsi="Consolas"/>
      <w:color w:val="D73A49"/>
      <w:sz w:val="22"/>
    </w:rPr>
  </w:style>
  <w:style w:type="character" w:customStyle="1" w:styleId="AttributeTok">
    <w:name w:val="AttributeTok"/>
    <w:basedOn w:val="VerbatimChar"/>
    <w:rPr>
      <w:rFonts w:ascii="Consolas" w:hAnsi="Consolas"/>
      <w:color w:val="D73A49"/>
      <w:sz w:val="22"/>
    </w:rPr>
  </w:style>
  <w:style w:type="character" w:customStyle="1" w:styleId="RegionMarkerTok">
    <w:name w:val="RegionMarkerTok"/>
    <w:basedOn w:val="VerbatimChar"/>
    <w:rPr>
      <w:rFonts w:ascii="Consolas" w:hAnsi="Consolas"/>
      <w:color w:val="6A737D"/>
      <w:sz w:val="22"/>
    </w:rPr>
  </w:style>
  <w:style w:type="character" w:customStyle="1" w:styleId="InformationTok">
    <w:name w:val="InformationTok"/>
    <w:basedOn w:val="VerbatimChar"/>
    <w:rPr>
      <w:rFonts w:ascii="Consolas" w:hAnsi="Consolas"/>
      <w:color w:val="6A737D"/>
      <w:sz w:val="22"/>
    </w:rPr>
  </w:style>
  <w:style w:type="character" w:customStyle="1" w:styleId="WarningTok">
    <w:name w:val="WarningTok"/>
    <w:basedOn w:val="VerbatimChar"/>
    <w:rPr>
      <w:rFonts w:ascii="Consolas" w:hAnsi="Consolas"/>
      <w:color w:val="FF5555"/>
      <w:sz w:val="22"/>
    </w:rPr>
  </w:style>
  <w:style w:type="character" w:customStyle="1" w:styleId="AlertTok">
    <w:name w:val="AlertTok"/>
    <w:basedOn w:val="VerbatimChar"/>
    <w:rPr>
      <w:rFonts w:ascii="Consolas" w:hAnsi="Consolas"/>
      <w:b/>
      <w:color w:val="FF5555"/>
      <w:sz w:val="22"/>
    </w:rPr>
  </w:style>
  <w:style w:type="character" w:customStyle="1" w:styleId="ErrorTok">
    <w:name w:val="ErrorTok"/>
    <w:basedOn w:val="VerbatimChar"/>
    <w:rPr>
      <w:rFonts w:ascii="Consolas" w:hAnsi="Consolas"/>
      <w:color w:val="FF5555"/>
      <w:sz w:val="22"/>
    </w:rPr>
  </w:style>
  <w:style w:type="character" w:customStyle="1" w:styleId="NormalTok">
    <w:name w:val="NormalTok"/>
    <w:basedOn w:val="VerbatimChar"/>
    <w:rPr>
      <w:rFonts w:ascii="Consolas" w:hAnsi="Consolas"/>
      <w:color w:val="24292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19</Pages>
  <Words>3806</Words>
  <Characters>21699</Characters>
  <Application>Microsoft Office Word</Application>
  <DocSecurity>0</DocSecurity>
  <Lines>180</Lines>
  <Paragraphs>50</Paragraphs>
  <ScaleCrop>false</ScaleCrop>
  <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‘Hanger’ and beyond: measuring hunger-related mood dysregulation and its links with mental health, functioning and task-based mood induction</dc:title>
  <dc:creator>Miranda Copps</dc:creator>
  <cp:keywords>mood, hunger, emotion, appetite, psychometrics, frustration, happiness, boredom</cp:keywords>
  <cp:lastModifiedBy>Copps, Miranda</cp:lastModifiedBy>
  <cp:revision>13</cp:revision>
  <dcterms:created xsi:type="dcterms:W3CDTF">2025-09-30T15:40:00Z</dcterms:created>
  <dcterms:modified xsi:type="dcterms:W3CDTF">2025-12-01T14:03:00Z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references.bib</vt:lpwstr>
  </property>
  <property fmtid="{D5CDD505-2E9C-101B-9397-08002B2CF9AE}" pid="5" name="by-author">
    <vt:lpwstr/>
  </property>
  <property fmtid="{D5CDD505-2E9C-101B-9397-08002B2CF9AE}" pid="6" name="crossref">
    <vt:lpwstr/>
  </property>
  <property fmtid="{D5CDD505-2E9C-101B-9397-08002B2CF9AE}" pid="7" name="csl">
    <vt:lpwstr>apa.csl</vt:lpwstr>
  </property>
  <property fmtid="{D5CDD505-2E9C-101B-9397-08002B2CF9AE}" pid="8" name="execute">
    <vt:lpwstr/>
  </property>
  <property fmtid="{D5CDD505-2E9C-101B-9397-08002B2CF9AE}" pid="9" name="fig-cap-location">
    <vt:lpwstr>bottom</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bl-cap-location">
    <vt:lpwstr>top</vt:lpwstr>
  </property>
  <property fmtid="{D5CDD505-2E9C-101B-9397-08002B2CF9AE}" pid="15" name="toc-title">
    <vt:lpwstr>Table of contents</vt:lpwstr>
  </property>
</Properties>
</file>