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710F" w14:textId="6636C6CB" w:rsidR="007919D6" w:rsidRPr="00676503" w:rsidRDefault="007919D6" w:rsidP="00676503">
      <w:pPr>
        <w:spacing w:line="240" w:lineRule="auto"/>
      </w:pPr>
      <w:r w:rsidRPr="00676503">
        <w:t>Supplemental Materials</w:t>
      </w:r>
      <w:r w:rsidR="00676503" w:rsidRPr="00676503">
        <w:t xml:space="preserve"> for</w:t>
      </w:r>
    </w:p>
    <w:p w14:paraId="6CE2CE6E" w14:textId="3E618920" w:rsidR="007919D6" w:rsidRDefault="007919D6" w:rsidP="007919D6">
      <w:pPr>
        <w:spacing w:line="480" w:lineRule="auto"/>
        <w:rPr>
          <w:b/>
          <w:bCs/>
        </w:rPr>
      </w:pPr>
      <w:r>
        <w:rPr>
          <w:b/>
          <w:bCs/>
        </w:rPr>
        <w:t>Electrographic Features of Catatonia with and without Comorbid Delirium</w:t>
      </w:r>
    </w:p>
    <w:p w14:paraId="784DFF3D" w14:textId="77777777" w:rsidR="00676503" w:rsidRPr="00146ADF" w:rsidRDefault="00676503" w:rsidP="00676503">
      <w:pPr>
        <w:rPr>
          <w:rFonts w:cs="Times New Roman"/>
          <w:bCs/>
        </w:rPr>
      </w:pPr>
      <w:r w:rsidRPr="00146ADF">
        <w:rPr>
          <w:rFonts w:cs="Times New Roman"/>
          <w:bCs/>
        </w:rPr>
        <w:t xml:space="preserve">James </w:t>
      </w:r>
      <w:proofErr w:type="spellStart"/>
      <w:r w:rsidRPr="00146ADF">
        <w:rPr>
          <w:rFonts w:cs="Times New Roman"/>
          <w:bCs/>
        </w:rPr>
        <w:t>Luccarelli</w:t>
      </w:r>
      <w:proofErr w:type="spellEnd"/>
      <w:r w:rsidRPr="00146ADF">
        <w:rPr>
          <w:rFonts w:cs="Times New Roman"/>
          <w:bCs/>
        </w:rPr>
        <w:t xml:space="preserve">, MD, </w:t>
      </w:r>
      <w:proofErr w:type="spellStart"/>
      <w:proofErr w:type="gramStart"/>
      <w:r w:rsidRPr="00146ADF">
        <w:rPr>
          <w:rFonts w:cs="Times New Roman"/>
          <w:bCs/>
        </w:rPr>
        <w:t>DPhil</w:t>
      </w:r>
      <w:r>
        <w:rPr>
          <w:rFonts w:cs="Times New Roman"/>
          <w:bCs/>
          <w:vertAlign w:val="superscript"/>
        </w:rPr>
        <w:t>a,b</w:t>
      </w:r>
      <w:proofErr w:type="spellEnd"/>
      <w:proofErr w:type="gramEnd"/>
      <w:r>
        <w:rPr>
          <w:rFonts w:cs="Times New Roman"/>
          <w:bCs/>
          <w:vertAlign w:val="superscript"/>
        </w:rPr>
        <w:t>*</w:t>
      </w:r>
      <w:r>
        <w:rPr>
          <w:rFonts w:cs="Times New Roman"/>
          <w:bCs/>
        </w:rPr>
        <w:t>, Joshua R. Smith</w:t>
      </w:r>
      <w:r w:rsidRPr="00146ADF">
        <w:rPr>
          <w:rFonts w:cs="Times New Roman"/>
          <w:bCs/>
        </w:rPr>
        <w:t xml:space="preserve">, </w:t>
      </w:r>
      <w:proofErr w:type="spellStart"/>
      <w:r w:rsidRPr="00146ADF">
        <w:rPr>
          <w:rFonts w:cs="Times New Roman"/>
          <w:bCs/>
        </w:rPr>
        <w:t>MD</w:t>
      </w:r>
      <w:r>
        <w:rPr>
          <w:rFonts w:cs="Times New Roman"/>
          <w:bCs/>
          <w:vertAlign w:val="superscript"/>
        </w:rPr>
        <w:t>c,d</w:t>
      </w:r>
      <w:proofErr w:type="spellEnd"/>
      <w:r>
        <w:rPr>
          <w:rFonts w:cs="Times New Roman"/>
          <w:bCs/>
        </w:rPr>
        <w:t>, Niels Turley</w:t>
      </w:r>
      <w:r w:rsidRPr="00146ADF">
        <w:rPr>
          <w:rFonts w:cs="Times New Roman"/>
          <w:bCs/>
        </w:rPr>
        <w:t xml:space="preserve">, </w:t>
      </w:r>
      <w:proofErr w:type="spellStart"/>
      <w:r>
        <w:rPr>
          <w:rFonts w:cs="Times New Roman"/>
          <w:bCs/>
        </w:rPr>
        <w:t>BS</w:t>
      </w:r>
      <w:r>
        <w:rPr>
          <w:rFonts w:eastAsia="Times New Roman" w:cs="Times New Roman"/>
          <w:vertAlign w:val="superscript"/>
        </w:rPr>
        <w:t>e</w:t>
      </w:r>
      <w:proofErr w:type="spellEnd"/>
      <w:r>
        <w:rPr>
          <w:rFonts w:cs="Times New Roman"/>
          <w:bCs/>
        </w:rPr>
        <w:t xml:space="preserve">, Jonathan P. Rogers </w:t>
      </w:r>
      <w:proofErr w:type="spellStart"/>
      <w:r>
        <w:t>MBBChir</w:t>
      </w:r>
      <w:proofErr w:type="spellEnd"/>
      <w:r>
        <w:t xml:space="preserve">, </w:t>
      </w:r>
      <w:proofErr w:type="spellStart"/>
      <w:r>
        <w:t>PhD</w:t>
      </w:r>
      <w:r>
        <w:rPr>
          <w:rFonts w:eastAsia="Times New Roman" w:cs="Times New Roman"/>
          <w:vertAlign w:val="superscript"/>
        </w:rPr>
        <w:t>f</w:t>
      </w:r>
      <w:proofErr w:type="spellEnd"/>
      <w:r>
        <w:rPr>
          <w:rFonts w:cs="Times New Roman"/>
          <w:bCs/>
        </w:rPr>
        <w:t xml:space="preserve">, </w:t>
      </w:r>
      <w:proofErr w:type="spellStart"/>
      <w:r>
        <w:rPr>
          <w:rFonts w:cs="Times New Roman"/>
          <w:bCs/>
        </w:rPr>
        <w:t>Haoqi</w:t>
      </w:r>
      <w:proofErr w:type="spellEnd"/>
      <w:r>
        <w:rPr>
          <w:rFonts w:cs="Times New Roman"/>
          <w:bCs/>
        </w:rPr>
        <w:t xml:space="preserve"> Sun, </w:t>
      </w:r>
      <w:proofErr w:type="spellStart"/>
      <w:r>
        <w:rPr>
          <w:rFonts w:cs="Times New Roman"/>
          <w:bCs/>
        </w:rPr>
        <w:t>PhD</w:t>
      </w:r>
      <w:r>
        <w:rPr>
          <w:rFonts w:cs="Times New Roman"/>
          <w:bCs/>
          <w:vertAlign w:val="superscript"/>
        </w:rPr>
        <w:t>a,e</w:t>
      </w:r>
      <w:proofErr w:type="spellEnd"/>
      <w:r>
        <w:rPr>
          <w:rFonts w:cs="Times New Roman"/>
          <w:bCs/>
        </w:rPr>
        <w:t xml:space="preserve">, Samuel I. </w:t>
      </w:r>
      <w:proofErr w:type="spellStart"/>
      <w:r>
        <w:rPr>
          <w:rFonts w:cs="Times New Roman"/>
          <w:bCs/>
        </w:rPr>
        <w:t>Kohrman</w:t>
      </w:r>
      <w:proofErr w:type="spellEnd"/>
      <w:r w:rsidRPr="00146ADF">
        <w:rPr>
          <w:rFonts w:cs="Times New Roman"/>
          <w:bCs/>
        </w:rPr>
        <w:t xml:space="preserve">, </w:t>
      </w:r>
      <w:proofErr w:type="spellStart"/>
      <w:r w:rsidRPr="00146ADF">
        <w:rPr>
          <w:rFonts w:cs="Times New Roman"/>
          <w:bCs/>
        </w:rPr>
        <w:t>MD</w:t>
      </w:r>
      <w:r>
        <w:rPr>
          <w:rFonts w:cs="Times New Roman"/>
          <w:bCs/>
          <w:vertAlign w:val="superscript"/>
        </w:rPr>
        <w:t>a,b</w:t>
      </w:r>
      <w:proofErr w:type="spellEnd"/>
      <w:r>
        <w:rPr>
          <w:rFonts w:cs="Times New Roman"/>
          <w:bCs/>
        </w:rPr>
        <w:t xml:space="preserve">, Gregory </w:t>
      </w:r>
      <w:proofErr w:type="spellStart"/>
      <w:r>
        <w:rPr>
          <w:rFonts w:cs="Times New Roman"/>
          <w:bCs/>
        </w:rPr>
        <w:t>Fricchione</w:t>
      </w:r>
      <w:proofErr w:type="spellEnd"/>
      <w:r w:rsidRPr="00146ADF">
        <w:rPr>
          <w:rFonts w:cs="Times New Roman"/>
          <w:bCs/>
        </w:rPr>
        <w:t xml:space="preserve">, </w:t>
      </w:r>
      <w:proofErr w:type="spellStart"/>
      <w:r w:rsidRPr="00146ADF">
        <w:rPr>
          <w:rFonts w:cs="Times New Roman"/>
          <w:bCs/>
        </w:rPr>
        <w:t>MD</w:t>
      </w:r>
      <w:r>
        <w:rPr>
          <w:rFonts w:cs="Times New Roman"/>
          <w:bCs/>
          <w:vertAlign w:val="superscript"/>
        </w:rPr>
        <w:t>a,b</w:t>
      </w:r>
      <w:proofErr w:type="spellEnd"/>
      <w:r>
        <w:rPr>
          <w:rFonts w:cs="Times New Roman"/>
          <w:bCs/>
        </w:rPr>
        <w:t>, M Brandon Westover</w:t>
      </w:r>
      <w:r w:rsidRPr="00146ADF">
        <w:rPr>
          <w:rFonts w:cs="Times New Roman"/>
          <w:bCs/>
        </w:rPr>
        <w:t xml:space="preserve">, MD, </w:t>
      </w:r>
      <w:proofErr w:type="spellStart"/>
      <w:r>
        <w:rPr>
          <w:rFonts w:cs="Times New Roman"/>
          <w:bCs/>
        </w:rPr>
        <w:t>PhD</w:t>
      </w:r>
      <w:r>
        <w:rPr>
          <w:rFonts w:cs="Times New Roman"/>
          <w:bCs/>
          <w:vertAlign w:val="superscript"/>
        </w:rPr>
        <w:t>a,e</w:t>
      </w:r>
      <w:proofErr w:type="spellEnd"/>
    </w:p>
    <w:p w14:paraId="6345AD49" w14:textId="77777777" w:rsidR="00676503" w:rsidRPr="00146ADF" w:rsidRDefault="00676503" w:rsidP="00676503">
      <w:pPr>
        <w:rPr>
          <w:rFonts w:cs="Times New Roman"/>
        </w:rPr>
      </w:pPr>
    </w:p>
    <w:p w14:paraId="0315B98B" w14:textId="77777777" w:rsidR="00676503" w:rsidRDefault="00676503" w:rsidP="00676503">
      <w:pPr>
        <w:rPr>
          <w:rFonts w:cs="Times New Roman"/>
        </w:rPr>
      </w:pPr>
      <w:r w:rsidRPr="00146ADF">
        <w:rPr>
          <w:rFonts w:cs="Times New Roman"/>
        </w:rPr>
        <w:t>Author Affiliations:</w:t>
      </w:r>
    </w:p>
    <w:p w14:paraId="737BABCF" w14:textId="77777777" w:rsidR="00676503" w:rsidRPr="00146ADF" w:rsidRDefault="00676503" w:rsidP="00676503">
      <w:pPr>
        <w:spacing w:after="0" w:line="480" w:lineRule="auto"/>
        <w:rPr>
          <w:rFonts w:cs="Times New Roman"/>
        </w:rPr>
      </w:pPr>
      <w:proofErr w:type="spellStart"/>
      <w:r>
        <w:rPr>
          <w:rFonts w:cs="Times New Roman"/>
          <w:vertAlign w:val="superscript"/>
        </w:rPr>
        <w:t>a</w:t>
      </w:r>
      <w:r w:rsidRPr="00146ADF">
        <w:rPr>
          <w:rFonts w:cs="Times New Roman"/>
        </w:rPr>
        <w:t>Harvard</w:t>
      </w:r>
      <w:proofErr w:type="spellEnd"/>
      <w:r w:rsidRPr="00146ADF">
        <w:rPr>
          <w:rFonts w:cs="Times New Roman"/>
        </w:rPr>
        <w:t xml:space="preserve"> Medical School, Boston, MA, USA</w:t>
      </w:r>
    </w:p>
    <w:p w14:paraId="6A7B2BBF" w14:textId="77777777" w:rsidR="00676503" w:rsidRPr="00146ADF" w:rsidRDefault="00676503" w:rsidP="00676503">
      <w:pPr>
        <w:spacing w:after="0" w:line="480" w:lineRule="auto"/>
        <w:rPr>
          <w:rFonts w:cs="Times New Roman"/>
        </w:rPr>
      </w:pPr>
      <w:proofErr w:type="spellStart"/>
      <w:r>
        <w:rPr>
          <w:rFonts w:cs="Times New Roman"/>
          <w:vertAlign w:val="superscript"/>
        </w:rPr>
        <w:t>b</w:t>
      </w:r>
      <w:r w:rsidRPr="00146ADF">
        <w:rPr>
          <w:rFonts w:cs="Times New Roman"/>
        </w:rPr>
        <w:t>Department</w:t>
      </w:r>
      <w:proofErr w:type="spellEnd"/>
      <w:r w:rsidRPr="00146ADF">
        <w:rPr>
          <w:rFonts w:cs="Times New Roman"/>
        </w:rPr>
        <w:t xml:space="preserve"> of Psychiatry, Massachusetts General Hospital, Boston, MA, USA</w:t>
      </w:r>
    </w:p>
    <w:p w14:paraId="124A1F6C" w14:textId="77777777" w:rsidR="00676503" w:rsidRPr="00146ADF" w:rsidRDefault="00676503" w:rsidP="00676503">
      <w:pPr>
        <w:spacing w:after="0" w:line="480" w:lineRule="auto"/>
        <w:rPr>
          <w:rFonts w:eastAsia="Times New Roman" w:cs="Times New Roman"/>
        </w:rPr>
      </w:pPr>
      <w:proofErr w:type="spellStart"/>
      <w:r>
        <w:rPr>
          <w:rFonts w:eastAsia="Times New Roman" w:cs="Times New Roman"/>
          <w:vertAlign w:val="superscript"/>
        </w:rPr>
        <w:t>c</w:t>
      </w:r>
      <w:r>
        <w:t>Division</w:t>
      </w:r>
      <w:proofErr w:type="spellEnd"/>
      <w:r>
        <w:t xml:space="preserve"> of Child and Adolescent Psychiatry, Department of Psychiatry and Behavioral Sciences; Vanderbilt University Medical Center at Village of Vanderbilt, 1500 21st Avenue South, Suite 2200, Nashville, Tennessee, 37212</w:t>
      </w:r>
    </w:p>
    <w:p w14:paraId="40A42E54" w14:textId="77777777" w:rsidR="00676503" w:rsidRDefault="00676503" w:rsidP="00676503">
      <w:pPr>
        <w:spacing w:after="0" w:line="480" w:lineRule="auto"/>
        <w:rPr>
          <w:rFonts w:eastAsia="Times New Roman" w:cs="Times New Roman"/>
        </w:rPr>
      </w:pPr>
      <w:proofErr w:type="spellStart"/>
      <w:r>
        <w:rPr>
          <w:rFonts w:eastAsia="Times New Roman" w:cs="Times New Roman"/>
          <w:vertAlign w:val="superscript"/>
        </w:rPr>
        <w:t>d</w:t>
      </w:r>
      <w:r w:rsidRPr="00042A6A">
        <w:rPr>
          <w:rFonts w:eastAsia="Times New Roman" w:cs="Times New Roman"/>
        </w:rPr>
        <w:t>Vanderbilt</w:t>
      </w:r>
      <w:proofErr w:type="spellEnd"/>
      <w:r w:rsidRPr="00042A6A">
        <w:rPr>
          <w:rFonts w:eastAsia="Times New Roman" w:cs="Times New Roman"/>
        </w:rPr>
        <w:t xml:space="preserve"> Kennedy Center, Vanderbilt University; 110 Magnolia Circle, Nashville, TN, 37203</w:t>
      </w:r>
    </w:p>
    <w:p w14:paraId="759219EA" w14:textId="77777777" w:rsidR="00676503" w:rsidRDefault="00676503" w:rsidP="00676503">
      <w:pPr>
        <w:spacing w:after="0" w:line="480" w:lineRule="auto"/>
        <w:rPr>
          <w:rFonts w:cs="Times New Roman"/>
        </w:rPr>
      </w:pPr>
      <w:proofErr w:type="spellStart"/>
      <w:r>
        <w:rPr>
          <w:rFonts w:cs="Times New Roman"/>
          <w:vertAlign w:val="superscript"/>
        </w:rPr>
        <w:t>e</w:t>
      </w:r>
      <w:r w:rsidRPr="00146ADF">
        <w:rPr>
          <w:rFonts w:cs="Times New Roman"/>
        </w:rPr>
        <w:t>Department</w:t>
      </w:r>
      <w:proofErr w:type="spellEnd"/>
      <w:r w:rsidRPr="00146ADF">
        <w:rPr>
          <w:rFonts w:cs="Times New Roman"/>
        </w:rPr>
        <w:t xml:space="preserve"> of </w:t>
      </w:r>
      <w:r>
        <w:rPr>
          <w:rFonts w:cs="Times New Roman"/>
        </w:rPr>
        <w:t>Neurology</w:t>
      </w:r>
      <w:r w:rsidRPr="00146ADF">
        <w:rPr>
          <w:rFonts w:cs="Times New Roman"/>
        </w:rPr>
        <w:t xml:space="preserve">, </w:t>
      </w:r>
      <w:r>
        <w:rPr>
          <w:rFonts w:cs="Times New Roman"/>
        </w:rPr>
        <w:t>Beth Israel Deaconess Medical Center</w:t>
      </w:r>
      <w:r w:rsidRPr="00146ADF">
        <w:rPr>
          <w:rFonts w:cs="Times New Roman"/>
        </w:rPr>
        <w:t>, Boston, MA, USA</w:t>
      </w:r>
    </w:p>
    <w:p w14:paraId="00F91834" w14:textId="77777777" w:rsidR="00676503" w:rsidRDefault="00676503" w:rsidP="00676503">
      <w:pPr>
        <w:spacing w:after="0" w:line="480" w:lineRule="auto"/>
        <w:rPr>
          <w:rFonts w:eastAsia="Times New Roman" w:cs="Times New Roman"/>
        </w:rPr>
      </w:pPr>
      <w:proofErr w:type="spellStart"/>
      <w:r>
        <w:rPr>
          <w:vertAlign w:val="superscript"/>
        </w:rPr>
        <w:t>f</w:t>
      </w:r>
      <w:r w:rsidRPr="00DA0B99">
        <w:rPr>
          <w:rFonts w:eastAsia="Times New Roman" w:cs="Times New Roman"/>
        </w:rPr>
        <w:t>Division</w:t>
      </w:r>
      <w:proofErr w:type="spellEnd"/>
      <w:r w:rsidRPr="00DA0B99">
        <w:rPr>
          <w:rFonts w:eastAsia="Times New Roman" w:cs="Times New Roman"/>
        </w:rPr>
        <w:t xml:space="preserve"> of Psychiatry, University College London, London, UK</w:t>
      </w:r>
    </w:p>
    <w:p w14:paraId="3A32DA8B" w14:textId="77777777" w:rsidR="00CC24F0" w:rsidRDefault="00676503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PlainTable5"/>
        <w:tblW w:w="7457" w:type="dxa"/>
        <w:tblLook w:val="04A0" w:firstRow="1" w:lastRow="0" w:firstColumn="1" w:lastColumn="0" w:noHBand="0" w:noVBand="1"/>
      </w:tblPr>
      <w:tblGrid>
        <w:gridCol w:w="3223"/>
        <w:gridCol w:w="1277"/>
        <w:gridCol w:w="1037"/>
        <w:gridCol w:w="1160"/>
        <w:gridCol w:w="143"/>
        <w:gridCol w:w="617"/>
      </w:tblGrid>
      <w:tr w:rsidR="00FC086C" w:rsidRPr="00FC086C" w14:paraId="7CFC5FC2" w14:textId="77777777" w:rsidTr="00FC0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23" w:type="dxa"/>
            <w:noWrap/>
            <w:hideMark/>
          </w:tcPr>
          <w:p w14:paraId="70B6A8BF" w14:textId="77777777" w:rsidR="00FC086C" w:rsidRPr="00FC086C" w:rsidRDefault="00FC086C" w:rsidP="00FC086C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2314" w:type="dxa"/>
            <w:gridSpan w:val="2"/>
            <w:noWrap/>
            <w:hideMark/>
          </w:tcPr>
          <w:p w14:paraId="2A74A75E" w14:textId="77777777" w:rsidR="00FC086C" w:rsidRPr="00FC086C" w:rsidRDefault="00FC086C" w:rsidP="00FC08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Delirium without catatonia</w:t>
            </w:r>
          </w:p>
        </w:tc>
        <w:tc>
          <w:tcPr>
            <w:tcW w:w="1920" w:type="dxa"/>
            <w:gridSpan w:val="3"/>
            <w:noWrap/>
            <w:hideMark/>
          </w:tcPr>
          <w:p w14:paraId="58457DEA" w14:textId="77777777" w:rsidR="00FC086C" w:rsidRPr="00FC086C" w:rsidRDefault="00FC086C" w:rsidP="00FC08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 w:val="0"/>
                <w:iCs w:val="0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i w:val="0"/>
                <w:iCs w:val="0"/>
                <w:color w:val="000000"/>
                <w:sz w:val="22"/>
              </w:rPr>
              <w:t>No delirium, no catatonia</w:t>
            </w:r>
          </w:p>
        </w:tc>
      </w:tr>
      <w:tr w:rsidR="00FC086C" w:rsidRPr="00FC086C" w14:paraId="5C2508A4" w14:textId="77777777" w:rsidTr="00F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78F288F0" w14:textId="77777777" w:rsidR="00FC086C" w:rsidRPr="00FC086C" w:rsidRDefault="00FC086C" w:rsidP="00FC086C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N</w:t>
            </w:r>
          </w:p>
        </w:tc>
        <w:tc>
          <w:tcPr>
            <w:tcW w:w="1277" w:type="dxa"/>
            <w:noWrap/>
            <w:hideMark/>
          </w:tcPr>
          <w:p w14:paraId="0B7C5BF2" w14:textId="77777777" w:rsidR="00FC086C" w:rsidRPr="00FC086C" w:rsidRDefault="00FC086C" w:rsidP="00FC08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037" w:type="dxa"/>
            <w:noWrap/>
            <w:hideMark/>
          </w:tcPr>
          <w:p w14:paraId="3CE01706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60" w:type="dxa"/>
            <w:noWrap/>
            <w:hideMark/>
          </w:tcPr>
          <w:p w14:paraId="7BE01F49" w14:textId="77777777" w:rsidR="00FC086C" w:rsidRPr="00FC086C" w:rsidRDefault="00FC086C" w:rsidP="00FC08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760" w:type="dxa"/>
            <w:gridSpan w:val="2"/>
            <w:noWrap/>
            <w:hideMark/>
          </w:tcPr>
          <w:p w14:paraId="601D391D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FC086C" w:rsidRPr="00FC086C" w14:paraId="5448E533" w14:textId="77777777" w:rsidTr="00FC08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13C96621" w14:textId="77777777" w:rsidR="00FC086C" w:rsidRPr="00FC086C" w:rsidRDefault="00FC086C" w:rsidP="00FC086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i/>
                <w:iCs/>
                <w:color w:val="000000"/>
                <w:sz w:val="22"/>
              </w:rPr>
              <w:t>Male Sex</w:t>
            </w:r>
          </w:p>
        </w:tc>
        <w:tc>
          <w:tcPr>
            <w:tcW w:w="1277" w:type="dxa"/>
            <w:noWrap/>
            <w:hideMark/>
          </w:tcPr>
          <w:p w14:paraId="305FBEB4" w14:textId="77777777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037" w:type="dxa"/>
            <w:noWrap/>
            <w:hideMark/>
          </w:tcPr>
          <w:p w14:paraId="6423DA80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40%</w:t>
            </w:r>
          </w:p>
        </w:tc>
        <w:tc>
          <w:tcPr>
            <w:tcW w:w="1160" w:type="dxa"/>
            <w:noWrap/>
            <w:hideMark/>
          </w:tcPr>
          <w:p w14:paraId="4E825BE8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760" w:type="dxa"/>
            <w:gridSpan w:val="2"/>
            <w:noWrap/>
            <w:hideMark/>
          </w:tcPr>
          <w:p w14:paraId="7A0CB356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63%</w:t>
            </w:r>
          </w:p>
        </w:tc>
      </w:tr>
      <w:tr w:rsidR="00FC086C" w:rsidRPr="00FC086C" w14:paraId="30C10024" w14:textId="77777777" w:rsidTr="00F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0B8DB238" w14:textId="77777777" w:rsidR="00FC086C" w:rsidRPr="00FC086C" w:rsidRDefault="00FC086C" w:rsidP="00FC086C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Age (</w:t>
            </w:r>
            <w:proofErr w:type="spellStart"/>
            <w:r w:rsidRPr="00FC086C">
              <w:rPr>
                <w:rFonts w:eastAsia="Times New Roman" w:cs="Times New Roman"/>
                <w:color w:val="000000"/>
                <w:sz w:val="22"/>
              </w:rPr>
              <w:t>yrs</w:t>
            </w:r>
            <w:proofErr w:type="spellEnd"/>
            <w:r w:rsidRPr="00FC086C">
              <w:rPr>
                <w:rFonts w:eastAsia="Times New Roman" w:cs="Times New Roman"/>
                <w:color w:val="000000"/>
                <w:sz w:val="22"/>
              </w:rPr>
              <w:t>; mean ± SD)</w:t>
            </w:r>
          </w:p>
        </w:tc>
        <w:tc>
          <w:tcPr>
            <w:tcW w:w="2314" w:type="dxa"/>
            <w:gridSpan w:val="2"/>
            <w:noWrap/>
            <w:hideMark/>
          </w:tcPr>
          <w:p w14:paraId="55FAB5E8" w14:textId="77777777" w:rsidR="00FC086C" w:rsidRPr="00FC086C" w:rsidRDefault="00FC086C" w:rsidP="00FC08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47.3 ± 27.6</w:t>
            </w:r>
          </w:p>
        </w:tc>
        <w:tc>
          <w:tcPr>
            <w:tcW w:w="1920" w:type="dxa"/>
            <w:gridSpan w:val="3"/>
            <w:noWrap/>
            <w:hideMark/>
          </w:tcPr>
          <w:p w14:paraId="0E215B87" w14:textId="77777777" w:rsidR="00FC086C" w:rsidRPr="00FC086C" w:rsidRDefault="00FC086C" w:rsidP="00FC08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41.3 ± 21.0</w:t>
            </w:r>
          </w:p>
        </w:tc>
      </w:tr>
      <w:tr w:rsidR="00FC086C" w:rsidRPr="00FC086C" w14:paraId="30DD8988" w14:textId="77777777" w:rsidTr="00FC08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772F4475" w14:textId="77777777" w:rsidR="00FC086C" w:rsidRPr="00FC086C" w:rsidRDefault="00FC086C" w:rsidP="00FC086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i/>
                <w:iCs/>
                <w:color w:val="000000"/>
                <w:sz w:val="22"/>
              </w:rPr>
              <w:t>Race</w:t>
            </w:r>
          </w:p>
        </w:tc>
        <w:tc>
          <w:tcPr>
            <w:tcW w:w="1277" w:type="dxa"/>
            <w:noWrap/>
            <w:hideMark/>
          </w:tcPr>
          <w:p w14:paraId="6B624578" w14:textId="77777777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37" w:type="dxa"/>
            <w:noWrap/>
            <w:hideMark/>
          </w:tcPr>
          <w:p w14:paraId="34100E4C" w14:textId="77777777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160" w:type="dxa"/>
            <w:noWrap/>
            <w:hideMark/>
          </w:tcPr>
          <w:p w14:paraId="67013D44" w14:textId="77777777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</w:p>
        </w:tc>
        <w:tc>
          <w:tcPr>
            <w:tcW w:w="760" w:type="dxa"/>
            <w:gridSpan w:val="2"/>
            <w:noWrap/>
            <w:hideMark/>
          </w:tcPr>
          <w:p w14:paraId="35985ABB" w14:textId="77777777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</w:p>
        </w:tc>
      </w:tr>
      <w:tr w:rsidR="00FC086C" w:rsidRPr="00FC086C" w14:paraId="18DA9398" w14:textId="77777777" w:rsidTr="00F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3DF1F8D4" w14:textId="77777777" w:rsidR="00FC086C" w:rsidRPr="00FC086C" w:rsidRDefault="00FC086C" w:rsidP="00FC086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     White</w:t>
            </w:r>
          </w:p>
        </w:tc>
        <w:tc>
          <w:tcPr>
            <w:tcW w:w="1277" w:type="dxa"/>
            <w:noWrap/>
            <w:hideMark/>
          </w:tcPr>
          <w:p w14:paraId="06E3AF5E" w14:textId="77777777" w:rsidR="00FC086C" w:rsidRPr="00FC086C" w:rsidRDefault="00FC086C" w:rsidP="00FC08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037" w:type="dxa"/>
            <w:noWrap/>
            <w:hideMark/>
          </w:tcPr>
          <w:p w14:paraId="67CB4E29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70%</w:t>
            </w:r>
          </w:p>
        </w:tc>
        <w:tc>
          <w:tcPr>
            <w:tcW w:w="1160" w:type="dxa"/>
            <w:noWrap/>
            <w:hideMark/>
          </w:tcPr>
          <w:p w14:paraId="7D8270C1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760" w:type="dxa"/>
            <w:gridSpan w:val="2"/>
            <w:noWrap/>
            <w:hideMark/>
          </w:tcPr>
          <w:p w14:paraId="102C919B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58%</w:t>
            </w:r>
          </w:p>
        </w:tc>
      </w:tr>
      <w:tr w:rsidR="00FC086C" w:rsidRPr="00FC086C" w14:paraId="25946733" w14:textId="77777777" w:rsidTr="00FC08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145CEF1C" w14:textId="77777777" w:rsidR="00FC086C" w:rsidRPr="00FC086C" w:rsidRDefault="00FC086C" w:rsidP="00FC086C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 xml:space="preserve">     Black</w:t>
            </w:r>
          </w:p>
        </w:tc>
        <w:tc>
          <w:tcPr>
            <w:tcW w:w="1277" w:type="dxa"/>
            <w:noWrap/>
            <w:hideMark/>
          </w:tcPr>
          <w:p w14:paraId="4C4DC430" w14:textId="77777777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037" w:type="dxa"/>
            <w:noWrap/>
            <w:hideMark/>
          </w:tcPr>
          <w:p w14:paraId="5E6C360F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20%</w:t>
            </w:r>
          </w:p>
        </w:tc>
        <w:tc>
          <w:tcPr>
            <w:tcW w:w="1160" w:type="dxa"/>
            <w:noWrap/>
            <w:hideMark/>
          </w:tcPr>
          <w:p w14:paraId="7862C85E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760" w:type="dxa"/>
            <w:gridSpan w:val="2"/>
            <w:noWrap/>
            <w:hideMark/>
          </w:tcPr>
          <w:p w14:paraId="00ADC613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29%</w:t>
            </w:r>
          </w:p>
        </w:tc>
      </w:tr>
      <w:tr w:rsidR="00FC086C" w:rsidRPr="00FC086C" w14:paraId="017DEF6C" w14:textId="77777777" w:rsidTr="00F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4947CE05" w14:textId="77777777" w:rsidR="00FC086C" w:rsidRPr="00FC086C" w:rsidRDefault="00FC086C" w:rsidP="00FC086C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 xml:space="preserve">     Asian</w:t>
            </w:r>
          </w:p>
        </w:tc>
        <w:tc>
          <w:tcPr>
            <w:tcW w:w="1277" w:type="dxa"/>
            <w:noWrap/>
            <w:hideMark/>
          </w:tcPr>
          <w:p w14:paraId="62B76786" w14:textId="77777777" w:rsidR="00FC086C" w:rsidRPr="00FC086C" w:rsidRDefault="00FC086C" w:rsidP="00FC08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037" w:type="dxa"/>
            <w:noWrap/>
            <w:hideMark/>
          </w:tcPr>
          <w:p w14:paraId="310B6FC6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0%</w:t>
            </w:r>
          </w:p>
        </w:tc>
        <w:tc>
          <w:tcPr>
            <w:tcW w:w="1160" w:type="dxa"/>
            <w:noWrap/>
            <w:hideMark/>
          </w:tcPr>
          <w:p w14:paraId="1ECBCE95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760" w:type="dxa"/>
            <w:gridSpan w:val="2"/>
            <w:noWrap/>
            <w:hideMark/>
          </w:tcPr>
          <w:p w14:paraId="0BC0E0D4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4%</w:t>
            </w:r>
          </w:p>
        </w:tc>
      </w:tr>
      <w:tr w:rsidR="00FC086C" w:rsidRPr="00FC086C" w14:paraId="09E8EA95" w14:textId="77777777" w:rsidTr="00FC08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5756C3DF" w14:textId="77777777" w:rsidR="00FC086C" w:rsidRPr="00FC086C" w:rsidRDefault="00FC086C" w:rsidP="00FC086C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 xml:space="preserve">     Other</w:t>
            </w:r>
          </w:p>
        </w:tc>
        <w:tc>
          <w:tcPr>
            <w:tcW w:w="1277" w:type="dxa"/>
            <w:noWrap/>
            <w:hideMark/>
          </w:tcPr>
          <w:p w14:paraId="36A52059" w14:textId="77777777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37" w:type="dxa"/>
            <w:noWrap/>
            <w:hideMark/>
          </w:tcPr>
          <w:p w14:paraId="77D6CF92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10%</w:t>
            </w:r>
          </w:p>
        </w:tc>
        <w:tc>
          <w:tcPr>
            <w:tcW w:w="1160" w:type="dxa"/>
            <w:noWrap/>
            <w:hideMark/>
          </w:tcPr>
          <w:p w14:paraId="06E5FAB2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760" w:type="dxa"/>
            <w:gridSpan w:val="2"/>
            <w:noWrap/>
            <w:hideMark/>
          </w:tcPr>
          <w:p w14:paraId="3FCF2C72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8%</w:t>
            </w:r>
          </w:p>
        </w:tc>
      </w:tr>
      <w:tr w:rsidR="00FC086C" w:rsidRPr="00FC086C" w14:paraId="02077A19" w14:textId="77777777" w:rsidTr="00F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477C0F73" w14:textId="77777777" w:rsidR="00FC086C" w:rsidRPr="00FC086C" w:rsidRDefault="00FC086C" w:rsidP="00FC086C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Hispanic (yes)</w:t>
            </w:r>
          </w:p>
        </w:tc>
        <w:tc>
          <w:tcPr>
            <w:tcW w:w="1277" w:type="dxa"/>
            <w:noWrap/>
            <w:hideMark/>
          </w:tcPr>
          <w:p w14:paraId="7D6986E4" w14:textId="77777777" w:rsidR="00FC086C" w:rsidRPr="00FC086C" w:rsidRDefault="00FC086C" w:rsidP="00FC08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037" w:type="dxa"/>
            <w:noWrap/>
            <w:hideMark/>
          </w:tcPr>
          <w:p w14:paraId="5468CA0B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10%</w:t>
            </w:r>
          </w:p>
        </w:tc>
        <w:tc>
          <w:tcPr>
            <w:tcW w:w="1160" w:type="dxa"/>
            <w:noWrap/>
            <w:hideMark/>
          </w:tcPr>
          <w:p w14:paraId="531BF384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760" w:type="dxa"/>
            <w:gridSpan w:val="2"/>
            <w:noWrap/>
            <w:hideMark/>
          </w:tcPr>
          <w:p w14:paraId="725A01E4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8%</w:t>
            </w:r>
          </w:p>
        </w:tc>
      </w:tr>
      <w:tr w:rsidR="00FC086C" w:rsidRPr="00FC086C" w14:paraId="5CB66581" w14:textId="77777777" w:rsidTr="00FC08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73E3C4B4" w14:textId="77777777" w:rsidR="00FC086C" w:rsidRPr="00FC086C" w:rsidRDefault="00FC086C" w:rsidP="00FC086C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Study Site</w:t>
            </w:r>
          </w:p>
        </w:tc>
        <w:tc>
          <w:tcPr>
            <w:tcW w:w="2314" w:type="dxa"/>
            <w:gridSpan w:val="2"/>
            <w:noWrap/>
            <w:hideMark/>
          </w:tcPr>
          <w:p w14:paraId="03FE335E" w14:textId="77777777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60" w:type="dxa"/>
            <w:noWrap/>
            <w:hideMark/>
          </w:tcPr>
          <w:p w14:paraId="4A055F03" w14:textId="77777777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</w:p>
        </w:tc>
        <w:tc>
          <w:tcPr>
            <w:tcW w:w="760" w:type="dxa"/>
            <w:gridSpan w:val="2"/>
            <w:noWrap/>
            <w:hideMark/>
          </w:tcPr>
          <w:p w14:paraId="4B1AC2F7" w14:textId="77777777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</w:p>
        </w:tc>
      </w:tr>
      <w:tr w:rsidR="00FC086C" w:rsidRPr="00FC086C" w14:paraId="24B5D23C" w14:textId="77777777" w:rsidTr="00F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5C60F5A8" w14:textId="77777777" w:rsidR="00FC086C" w:rsidRPr="00FC086C" w:rsidRDefault="00FC086C" w:rsidP="00FC086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     1</w:t>
            </w:r>
          </w:p>
        </w:tc>
        <w:tc>
          <w:tcPr>
            <w:tcW w:w="1277" w:type="dxa"/>
            <w:noWrap/>
            <w:hideMark/>
          </w:tcPr>
          <w:p w14:paraId="0EBD082C" w14:textId="77777777" w:rsidR="00FC086C" w:rsidRPr="00FC086C" w:rsidRDefault="00FC086C" w:rsidP="00FC08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037" w:type="dxa"/>
            <w:noWrap/>
            <w:hideMark/>
          </w:tcPr>
          <w:p w14:paraId="04EF472C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20%</w:t>
            </w:r>
          </w:p>
        </w:tc>
        <w:tc>
          <w:tcPr>
            <w:tcW w:w="1160" w:type="dxa"/>
            <w:noWrap/>
            <w:hideMark/>
          </w:tcPr>
          <w:p w14:paraId="6A8A0586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760" w:type="dxa"/>
            <w:gridSpan w:val="2"/>
            <w:noWrap/>
            <w:hideMark/>
          </w:tcPr>
          <w:p w14:paraId="4C02DBC4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8%</w:t>
            </w:r>
          </w:p>
        </w:tc>
      </w:tr>
      <w:tr w:rsidR="00FC086C" w:rsidRPr="00FC086C" w14:paraId="0C25E688" w14:textId="77777777" w:rsidTr="00FC08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6E4F0E14" w14:textId="77777777" w:rsidR="00FC086C" w:rsidRPr="00FC086C" w:rsidRDefault="00FC086C" w:rsidP="00FC086C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 xml:space="preserve">     2</w:t>
            </w:r>
          </w:p>
        </w:tc>
        <w:tc>
          <w:tcPr>
            <w:tcW w:w="1277" w:type="dxa"/>
            <w:noWrap/>
            <w:hideMark/>
          </w:tcPr>
          <w:p w14:paraId="69DBFDA3" w14:textId="77777777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037" w:type="dxa"/>
            <w:noWrap/>
            <w:hideMark/>
          </w:tcPr>
          <w:p w14:paraId="379E5778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80%</w:t>
            </w:r>
          </w:p>
        </w:tc>
        <w:tc>
          <w:tcPr>
            <w:tcW w:w="1160" w:type="dxa"/>
            <w:noWrap/>
            <w:hideMark/>
          </w:tcPr>
          <w:p w14:paraId="508E56BB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760" w:type="dxa"/>
            <w:gridSpan w:val="2"/>
            <w:noWrap/>
            <w:hideMark/>
          </w:tcPr>
          <w:p w14:paraId="7FA2305A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92%</w:t>
            </w:r>
          </w:p>
        </w:tc>
      </w:tr>
      <w:tr w:rsidR="00FC086C" w:rsidRPr="00FC086C" w14:paraId="6415857F" w14:textId="77777777" w:rsidTr="00F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2509B05F" w14:textId="77777777" w:rsidR="00FC086C" w:rsidRPr="00FC086C" w:rsidRDefault="00FC086C" w:rsidP="00FC086C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Primary Diagnosis</w:t>
            </w:r>
          </w:p>
        </w:tc>
        <w:tc>
          <w:tcPr>
            <w:tcW w:w="2314" w:type="dxa"/>
            <w:gridSpan w:val="2"/>
            <w:noWrap/>
            <w:hideMark/>
          </w:tcPr>
          <w:p w14:paraId="7FBFF27E" w14:textId="77777777" w:rsidR="00FC086C" w:rsidRPr="00FC086C" w:rsidRDefault="00FC086C" w:rsidP="00FC08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60" w:type="dxa"/>
            <w:noWrap/>
            <w:hideMark/>
          </w:tcPr>
          <w:p w14:paraId="01C6BEA5" w14:textId="77777777" w:rsidR="00FC086C" w:rsidRPr="00FC086C" w:rsidRDefault="00FC086C" w:rsidP="00FC08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</w:p>
        </w:tc>
        <w:tc>
          <w:tcPr>
            <w:tcW w:w="760" w:type="dxa"/>
            <w:gridSpan w:val="2"/>
            <w:noWrap/>
            <w:hideMark/>
          </w:tcPr>
          <w:p w14:paraId="408C5E96" w14:textId="77777777" w:rsidR="00FC086C" w:rsidRPr="00FC086C" w:rsidRDefault="00FC086C" w:rsidP="00FC08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</w:p>
        </w:tc>
      </w:tr>
      <w:tr w:rsidR="00FC086C" w:rsidRPr="00FC086C" w14:paraId="25301DD7" w14:textId="77777777" w:rsidTr="00FC08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28AF4449" w14:textId="77777777" w:rsidR="00FC086C" w:rsidRPr="00FC086C" w:rsidRDefault="00FC086C" w:rsidP="00FC086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     Psychiatric</w:t>
            </w:r>
          </w:p>
        </w:tc>
        <w:tc>
          <w:tcPr>
            <w:tcW w:w="1277" w:type="dxa"/>
            <w:noWrap/>
            <w:hideMark/>
          </w:tcPr>
          <w:p w14:paraId="66DB749E" w14:textId="77777777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037" w:type="dxa"/>
            <w:noWrap/>
            <w:hideMark/>
          </w:tcPr>
          <w:p w14:paraId="0C15B1E9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30%</w:t>
            </w:r>
          </w:p>
        </w:tc>
        <w:tc>
          <w:tcPr>
            <w:tcW w:w="1160" w:type="dxa"/>
            <w:noWrap/>
            <w:hideMark/>
          </w:tcPr>
          <w:p w14:paraId="3756E953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760" w:type="dxa"/>
            <w:gridSpan w:val="2"/>
            <w:noWrap/>
            <w:hideMark/>
          </w:tcPr>
          <w:p w14:paraId="1C41D90A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63%</w:t>
            </w:r>
          </w:p>
        </w:tc>
      </w:tr>
      <w:tr w:rsidR="00FC086C" w:rsidRPr="00FC086C" w14:paraId="4B9AB812" w14:textId="77777777" w:rsidTr="00F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41F58657" w14:textId="77777777" w:rsidR="00FC086C" w:rsidRPr="00FC086C" w:rsidRDefault="00FC086C" w:rsidP="00FC086C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 xml:space="preserve">     Medical</w:t>
            </w:r>
          </w:p>
        </w:tc>
        <w:tc>
          <w:tcPr>
            <w:tcW w:w="1277" w:type="dxa"/>
            <w:noWrap/>
            <w:hideMark/>
          </w:tcPr>
          <w:p w14:paraId="032F8B28" w14:textId="77777777" w:rsidR="00FC086C" w:rsidRPr="00FC086C" w:rsidRDefault="00FC086C" w:rsidP="00FC08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037" w:type="dxa"/>
            <w:noWrap/>
            <w:hideMark/>
          </w:tcPr>
          <w:p w14:paraId="51FA1EF3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70%</w:t>
            </w:r>
          </w:p>
        </w:tc>
        <w:tc>
          <w:tcPr>
            <w:tcW w:w="1160" w:type="dxa"/>
            <w:noWrap/>
            <w:hideMark/>
          </w:tcPr>
          <w:p w14:paraId="03822A93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760" w:type="dxa"/>
            <w:gridSpan w:val="2"/>
            <w:noWrap/>
            <w:hideMark/>
          </w:tcPr>
          <w:p w14:paraId="33A7E8CC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38%</w:t>
            </w:r>
          </w:p>
        </w:tc>
      </w:tr>
      <w:tr w:rsidR="00FC086C" w:rsidRPr="00FC086C" w14:paraId="52D85378" w14:textId="77777777" w:rsidTr="00FC08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09945BD7" w14:textId="77777777" w:rsidR="00FC086C" w:rsidRPr="00FC086C" w:rsidRDefault="00FC086C" w:rsidP="00FC086C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EEG Type</w:t>
            </w:r>
          </w:p>
        </w:tc>
        <w:tc>
          <w:tcPr>
            <w:tcW w:w="1277" w:type="dxa"/>
            <w:noWrap/>
            <w:hideMark/>
          </w:tcPr>
          <w:p w14:paraId="1B93FDA8" w14:textId="77777777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37" w:type="dxa"/>
            <w:noWrap/>
            <w:hideMark/>
          </w:tcPr>
          <w:p w14:paraId="1776D280" w14:textId="77777777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</w:p>
        </w:tc>
        <w:tc>
          <w:tcPr>
            <w:tcW w:w="1160" w:type="dxa"/>
            <w:noWrap/>
            <w:hideMark/>
          </w:tcPr>
          <w:p w14:paraId="44764261" w14:textId="77777777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</w:p>
        </w:tc>
        <w:tc>
          <w:tcPr>
            <w:tcW w:w="760" w:type="dxa"/>
            <w:gridSpan w:val="2"/>
            <w:noWrap/>
            <w:hideMark/>
          </w:tcPr>
          <w:p w14:paraId="07DD60D4" w14:textId="77777777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2"/>
              </w:rPr>
            </w:pPr>
          </w:p>
        </w:tc>
      </w:tr>
      <w:tr w:rsidR="00FC086C" w:rsidRPr="00FC086C" w14:paraId="35E1C234" w14:textId="77777777" w:rsidTr="00F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5007141C" w14:textId="77777777" w:rsidR="00FC086C" w:rsidRPr="00FC086C" w:rsidRDefault="00FC086C" w:rsidP="00FC086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     Spot</w:t>
            </w:r>
          </w:p>
        </w:tc>
        <w:tc>
          <w:tcPr>
            <w:tcW w:w="1277" w:type="dxa"/>
            <w:noWrap/>
            <w:hideMark/>
          </w:tcPr>
          <w:p w14:paraId="3A9B5721" w14:textId="77777777" w:rsidR="00FC086C" w:rsidRPr="00FC086C" w:rsidRDefault="00FC086C" w:rsidP="00FC08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037" w:type="dxa"/>
            <w:noWrap/>
            <w:hideMark/>
          </w:tcPr>
          <w:p w14:paraId="746A6879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60%</w:t>
            </w:r>
          </w:p>
        </w:tc>
        <w:tc>
          <w:tcPr>
            <w:tcW w:w="1160" w:type="dxa"/>
            <w:noWrap/>
            <w:hideMark/>
          </w:tcPr>
          <w:p w14:paraId="3136E1D8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760" w:type="dxa"/>
            <w:gridSpan w:val="2"/>
            <w:noWrap/>
            <w:hideMark/>
          </w:tcPr>
          <w:p w14:paraId="2182E6EC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100%</w:t>
            </w:r>
          </w:p>
        </w:tc>
      </w:tr>
      <w:tr w:rsidR="00FC086C" w:rsidRPr="00FC086C" w14:paraId="0625BC65" w14:textId="77777777" w:rsidTr="00FC08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30E40FE5" w14:textId="77777777" w:rsidR="00FC086C" w:rsidRPr="00FC086C" w:rsidRDefault="00FC086C" w:rsidP="00FC086C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 xml:space="preserve">     LTM</w:t>
            </w:r>
          </w:p>
        </w:tc>
        <w:tc>
          <w:tcPr>
            <w:tcW w:w="1277" w:type="dxa"/>
            <w:noWrap/>
            <w:hideMark/>
          </w:tcPr>
          <w:p w14:paraId="38429736" w14:textId="77777777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037" w:type="dxa"/>
            <w:noWrap/>
            <w:hideMark/>
          </w:tcPr>
          <w:p w14:paraId="6DAFD658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40%</w:t>
            </w:r>
          </w:p>
        </w:tc>
        <w:tc>
          <w:tcPr>
            <w:tcW w:w="1160" w:type="dxa"/>
            <w:noWrap/>
            <w:hideMark/>
          </w:tcPr>
          <w:p w14:paraId="0DBEE51C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760" w:type="dxa"/>
            <w:gridSpan w:val="2"/>
            <w:noWrap/>
            <w:hideMark/>
          </w:tcPr>
          <w:p w14:paraId="6F680F74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0%</w:t>
            </w:r>
          </w:p>
        </w:tc>
      </w:tr>
      <w:tr w:rsidR="00FC086C" w:rsidRPr="00FC086C" w14:paraId="76FB909F" w14:textId="77777777" w:rsidTr="00F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70B92DDA" w14:textId="77777777" w:rsidR="00FC086C" w:rsidRPr="00FC086C" w:rsidRDefault="00FC086C" w:rsidP="00FC086C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Catatonic (yes)</w:t>
            </w:r>
          </w:p>
        </w:tc>
        <w:tc>
          <w:tcPr>
            <w:tcW w:w="1277" w:type="dxa"/>
            <w:noWrap/>
            <w:hideMark/>
          </w:tcPr>
          <w:p w14:paraId="0B21091F" w14:textId="77777777" w:rsidR="00FC086C" w:rsidRPr="00FC086C" w:rsidRDefault="00FC086C" w:rsidP="00FC08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037" w:type="dxa"/>
            <w:noWrap/>
            <w:hideMark/>
          </w:tcPr>
          <w:p w14:paraId="0D67A6BB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0%</w:t>
            </w:r>
          </w:p>
        </w:tc>
        <w:tc>
          <w:tcPr>
            <w:tcW w:w="1160" w:type="dxa"/>
            <w:noWrap/>
            <w:hideMark/>
          </w:tcPr>
          <w:p w14:paraId="5C741DD0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760" w:type="dxa"/>
            <w:gridSpan w:val="2"/>
            <w:noWrap/>
            <w:hideMark/>
          </w:tcPr>
          <w:p w14:paraId="6DA89225" w14:textId="77777777" w:rsidR="00FC086C" w:rsidRPr="00FC086C" w:rsidRDefault="00FC086C" w:rsidP="00FC0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0%</w:t>
            </w:r>
          </w:p>
        </w:tc>
      </w:tr>
      <w:tr w:rsidR="00FC086C" w:rsidRPr="00FC086C" w14:paraId="40A3CE56" w14:textId="77777777" w:rsidTr="00FC08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2BE81548" w14:textId="77777777" w:rsidR="00FC086C" w:rsidRPr="00FC086C" w:rsidRDefault="00FC086C" w:rsidP="00FC086C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Delirious (yes)</w:t>
            </w:r>
          </w:p>
        </w:tc>
        <w:tc>
          <w:tcPr>
            <w:tcW w:w="1277" w:type="dxa"/>
            <w:noWrap/>
            <w:hideMark/>
          </w:tcPr>
          <w:p w14:paraId="018525D4" w14:textId="77777777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037" w:type="dxa"/>
            <w:noWrap/>
            <w:hideMark/>
          </w:tcPr>
          <w:p w14:paraId="6C08F21B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100%</w:t>
            </w:r>
          </w:p>
        </w:tc>
        <w:tc>
          <w:tcPr>
            <w:tcW w:w="1160" w:type="dxa"/>
            <w:noWrap/>
            <w:hideMark/>
          </w:tcPr>
          <w:p w14:paraId="2E3CE993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760" w:type="dxa"/>
            <w:gridSpan w:val="2"/>
            <w:noWrap/>
            <w:hideMark/>
          </w:tcPr>
          <w:p w14:paraId="71D983D7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0%</w:t>
            </w:r>
          </w:p>
        </w:tc>
      </w:tr>
      <w:tr w:rsidR="00FC086C" w:rsidRPr="00FC086C" w14:paraId="0D0C3AD8" w14:textId="77777777" w:rsidTr="00F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672F7D33" w14:textId="77777777" w:rsidR="00FC086C" w:rsidRPr="00FC086C" w:rsidRDefault="00FC086C" w:rsidP="00FC086C">
            <w:pPr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BFCSI Features (mean ± SD)</w:t>
            </w:r>
          </w:p>
        </w:tc>
        <w:tc>
          <w:tcPr>
            <w:tcW w:w="1277" w:type="dxa"/>
            <w:noWrap/>
            <w:hideMark/>
          </w:tcPr>
          <w:p w14:paraId="23E30411" w14:textId="77777777" w:rsidR="00FC086C" w:rsidRPr="00FC086C" w:rsidRDefault="00FC086C" w:rsidP="00FC08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2.7 ± 0.5</w:t>
            </w:r>
          </w:p>
        </w:tc>
        <w:tc>
          <w:tcPr>
            <w:tcW w:w="1037" w:type="dxa"/>
            <w:noWrap/>
            <w:hideMark/>
          </w:tcPr>
          <w:p w14:paraId="571FC14A" w14:textId="77777777" w:rsidR="00FC086C" w:rsidRPr="00FC086C" w:rsidRDefault="00FC086C" w:rsidP="00FC08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60" w:type="dxa"/>
            <w:noWrap/>
            <w:hideMark/>
          </w:tcPr>
          <w:p w14:paraId="784707CD" w14:textId="77777777" w:rsidR="00FC086C" w:rsidRPr="00FC086C" w:rsidRDefault="00FC086C" w:rsidP="00FC08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2.1 ± 0.9</w:t>
            </w:r>
          </w:p>
        </w:tc>
        <w:tc>
          <w:tcPr>
            <w:tcW w:w="760" w:type="dxa"/>
            <w:gridSpan w:val="2"/>
            <w:noWrap/>
            <w:hideMark/>
          </w:tcPr>
          <w:p w14:paraId="58032E18" w14:textId="77777777" w:rsidR="00FC086C" w:rsidRPr="00FC086C" w:rsidRDefault="00FC086C" w:rsidP="00FC08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FC086C" w:rsidRPr="00FC086C" w14:paraId="290953E6" w14:textId="77777777" w:rsidTr="00FC08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293A2811" w14:textId="77777777" w:rsidR="00FC086C" w:rsidRPr="00FC086C" w:rsidRDefault="00FC086C" w:rsidP="00FC086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i/>
                <w:iCs/>
                <w:color w:val="000000"/>
                <w:sz w:val="22"/>
              </w:rPr>
              <w:t>BFCRS Features (mean ± SD)</w:t>
            </w:r>
          </w:p>
        </w:tc>
        <w:tc>
          <w:tcPr>
            <w:tcW w:w="1277" w:type="dxa"/>
            <w:noWrap/>
            <w:hideMark/>
          </w:tcPr>
          <w:p w14:paraId="371FE579" w14:textId="77777777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4.5 ± 1.2</w:t>
            </w:r>
          </w:p>
        </w:tc>
        <w:tc>
          <w:tcPr>
            <w:tcW w:w="1037" w:type="dxa"/>
            <w:noWrap/>
            <w:hideMark/>
          </w:tcPr>
          <w:p w14:paraId="5DB32FDE" w14:textId="77777777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60" w:type="dxa"/>
            <w:noWrap/>
            <w:hideMark/>
          </w:tcPr>
          <w:p w14:paraId="3E403A7B" w14:textId="77777777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3.7 ± 1.4</w:t>
            </w:r>
          </w:p>
        </w:tc>
        <w:tc>
          <w:tcPr>
            <w:tcW w:w="760" w:type="dxa"/>
            <w:gridSpan w:val="2"/>
            <w:noWrap/>
            <w:hideMark/>
          </w:tcPr>
          <w:p w14:paraId="41104A90" w14:textId="77777777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FC086C" w:rsidRPr="00FC086C" w14:paraId="012EF3BA" w14:textId="77777777" w:rsidTr="00FC0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65E4735F" w14:textId="77777777" w:rsidR="00FC086C" w:rsidRPr="00FC086C" w:rsidRDefault="00FC086C" w:rsidP="00FC086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i/>
                <w:iCs/>
                <w:color w:val="000000"/>
                <w:sz w:val="22"/>
              </w:rPr>
              <w:t>Hospital Day of EEG (mean ± SD)</w:t>
            </w:r>
          </w:p>
        </w:tc>
        <w:tc>
          <w:tcPr>
            <w:tcW w:w="1277" w:type="dxa"/>
            <w:noWrap/>
            <w:hideMark/>
          </w:tcPr>
          <w:p w14:paraId="082AF508" w14:textId="77777777" w:rsidR="00FC086C" w:rsidRPr="00FC086C" w:rsidRDefault="00FC086C" w:rsidP="00FC08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12.0 ± 9.0</w:t>
            </w:r>
          </w:p>
        </w:tc>
        <w:tc>
          <w:tcPr>
            <w:tcW w:w="1037" w:type="dxa"/>
            <w:noWrap/>
            <w:hideMark/>
          </w:tcPr>
          <w:p w14:paraId="7306EE7F" w14:textId="77777777" w:rsidR="00FC086C" w:rsidRPr="00FC086C" w:rsidRDefault="00FC086C" w:rsidP="00FC08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160" w:type="dxa"/>
            <w:noWrap/>
            <w:hideMark/>
          </w:tcPr>
          <w:p w14:paraId="6BF87FFC" w14:textId="77777777" w:rsidR="00FC086C" w:rsidRPr="00FC086C" w:rsidRDefault="00FC086C" w:rsidP="00FC08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4.5 ± 4.1</w:t>
            </w:r>
          </w:p>
        </w:tc>
        <w:tc>
          <w:tcPr>
            <w:tcW w:w="760" w:type="dxa"/>
            <w:gridSpan w:val="2"/>
            <w:noWrap/>
            <w:hideMark/>
          </w:tcPr>
          <w:p w14:paraId="3752DE82" w14:textId="77777777" w:rsidR="00FC086C" w:rsidRPr="00FC086C" w:rsidRDefault="00FC086C" w:rsidP="00FC086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FC086C" w:rsidRPr="00FC086C" w14:paraId="7979D198" w14:textId="77777777" w:rsidTr="00FC08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3" w:type="dxa"/>
            <w:noWrap/>
            <w:hideMark/>
          </w:tcPr>
          <w:p w14:paraId="0148D987" w14:textId="77777777" w:rsidR="00FC086C" w:rsidRPr="00FC086C" w:rsidRDefault="00FC086C" w:rsidP="00FC086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i/>
                <w:iCs/>
                <w:color w:val="000000"/>
                <w:sz w:val="22"/>
              </w:rPr>
              <w:t>Hospital Length of Stay (mean ± SD)</w:t>
            </w:r>
          </w:p>
        </w:tc>
        <w:tc>
          <w:tcPr>
            <w:tcW w:w="1277" w:type="dxa"/>
            <w:noWrap/>
            <w:hideMark/>
          </w:tcPr>
          <w:p w14:paraId="65D8DABD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28.7 ± 19.5</w:t>
            </w:r>
          </w:p>
        </w:tc>
        <w:tc>
          <w:tcPr>
            <w:tcW w:w="1037" w:type="dxa"/>
          </w:tcPr>
          <w:p w14:paraId="62CDB0F0" w14:textId="732176D6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03" w:type="dxa"/>
            <w:gridSpan w:val="2"/>
            <w:noWrap/>
            <w:hideMark/>
          </w:tcPr>
          <w:p w14:paraId="65FEBADD" w14:textId="77777777" w:rsidR="00FC086C" w:rsidRPr="00FC086C" w:rsidRDefault="00FC086C" w:rsidP="00FC08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  <w:r w:rsidRPr="00FC086C">
              <w:rPr>
                <w:rFonts w:eastAsia="Times New Roman" w:cs="Times New Roman"/>
                <w:color w:val="000000"/>
                <w:sz w:val="22"/>
              </w:rPr>
              <w:t>12.9 ± 10.9</w:t>
            </w:r>
          </w:p>
        </w:tc>
        <w:tc>
          <w:tcPr>
            <w:tcW w:w="617" w:type="dxa"/>
          </w:tcPr>
          <w:p w14:paraId="0809C290" w14:textId="490F2B58" w:rsidR="00FC086C" w:rsidRPr="00FC086C" w:rsidRDefault="00FC086C" w:rsidP="00FC086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2"/>
              </w:rPr>
            </w:pPr>
          </w:p>
        </w:tc>
      </w:tr>
    </w:tbl>
    <w:p w14:paraId="667B43BE" w14:textId="77777777" w:rsidR="00FC086C" w:rsidRDefault="00FC086C"/>
    <w:p w14:paraId="566E32EB" w14:textId="44114B1C" w:rsidR="00CC24F0" w:rsidRPr="00CC24F0" w:rsidRDefault="00CC24F0">
      <w:r w:rsidRPr="00CC24F0">
        <w:t xml:space="preserve">Table S1: demographics of patients without catatonia, stratified by delirium status. </w:t>
      </w:r>
    </w:p>
    <w:p w14:paraId="04505789" w14:textId="4BF6CEF4" w:rsidR="00CC24F0" w:rsidRDefault="00CC24F0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PlainTable2"/>
        <w:tblW w:w="6319" w:type="dxa"/>
        <w:tblLook w:val="04A0" w:firstRow="1" w:lastRow="0" w:firstColumn="1" w:lastColumn="0" w:noHBand="0" w:noVBand="1"/>
      </w:tblPr>
      <w:tblGrid>
        <w:gridCol w:w="416"/>
        <w:gridCol w:w="2499"/>
        <w:gridCol w:w="416"/>
        <w:gridCol w:w="2988"/>
      </w:tblGrid>
      <w:tr w:rsidR="007919D6" w:rsidRPr="00773DEE" w14:paraId="16AEDEA3" w14:textId="77777777" w:rsidTr="00791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5" w:type="dxa"/>
            <w:gridSpan w:val="2"/>
            <w:noWrap/>
            <w:hideMark/>
          </w:tcPr>
          <w:p w14:paraId="317C2B07" w14:textId="2FA5BCFF" w:rsidR="007919D6" w:rsidRPr="00773DEE" w:rsidRDefault="007919D6" w:rsidP="00B042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Psychiatric</w:t>
            </w:r>
          </w:p>
        </w:tc>
        <w:tc>
          <w:tcPr>
            <w:tcW w:w="3404" w:type="dxa"/>
            <w:gridSpan w:val="2"/>
            <w:noWrap/>
            <w:hideMark/>
          </w:tcPr>
          <w:p w14:paraId="038B6BB0" w14:textId="77777777" w:rsidR="007919D6" w:rsidRPr="00773DEE" w:rsidRDefault="007919D6" w:rsidP="00B042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Medical</w:t>
            </w:r>
          </w:p>
        </w:tc>
      </w:tr>
      <w:tr w:rsidR="007919D6" w:rsidRPr="00773DEE" w14:paraId="5BEF39D6" w14:textId="77777777" w:rsidTr="0079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4D9FC052" w14:textId="77777777" w:rsidR="007919D6" w:rsidRPr="00773DEE" w:rsidRDefault="007919D6" w:rsidP="00B042B6">
            <w:pPr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b w:val="0"/>
                <w:bCs w:val="0"/>
                <w:color w:val="000000"/>
                <w:sz w:val="20"/>
                <w:szCs w:val="20"/>
              </w:rPr>
              <w:t>N</w:t>
            </w:r>
          </w:p>
        </w:tc>
        <w:tc>
          <w:tcPr>
            <w:tcW w:w="2499" w:type="dxa"/>
            <w:tcBorders>
              <w:right w:val="single" w:sz="4" w:space="0" w:color="auto"/>
            </w:tcBorders>
            <w:noWrap/>
            <w:hideMark/>
          </w:tcPr>
          <w:p w14:paraId="04A1F0F8" w14:textId="77777777" w:rsidR="007919D6" w:rsidRPr="00773DEE" w:rsidRDefault="007919D6" w:rsidP="00B0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Diagnosis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noWrap/>
            <w:hideMark/>
          </w:tcPr>
          <w:p w14:paraId="53A61224" w14:textId="77777777" w:rsidR="007919D6" w:rsidRPr="00773DEE" w:rsidRDefault="007919D6" w:rsidP="00B0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988" w:type="dxa"/>
            <w:noWrap/>
            <w:hideMark/>
          </w:tcPr>
          <w:p w14:paraId="2512C3D3" w14:textId="77777777" w:rsidR="007919D6" w:rsidRPr="00773DEE" w:rsidRDefault="007919D6" w:rsidP="00B0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Diagnosis</w:t>
            </w:r>
          </w:p>
        </w:tc>
      </w:tr>
      <w:tr w:rsidR="007919D6" w:rsidRPr="00773DEE" w14:paraId="027E6C91" w14:textId="77777777" w:rsidTr="007919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038AABD3" w14:textId="77777777" w:rsidR="007919D6" w:rsidRPr="00773DEE" w:rsidRDefault="007919D6" w:rsidP="00B042B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499" w:type="dxa"/>
            <w:tcBorders>
              <w:right w:val="single" w:sz="4" w:space="0" w:color="auto"/>
            </w:tcBorders>
            <w:noWrap/>
            <w:hideMark/>
          </w:tcPr>
          <w:p w14:paraId="79EE7266" w14:textId="77777777" w:rsidR="007919D6" w:rsidRPr="00773DEE" w:rsidRDefault="007919D6" w:rsidP="00B04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Catatonic Schizophrenia</w:t>
            </w:r>
          </w:p>
        </w:tc>
        <w:tc>
          <w:tcPr>
            <w:tcW w:w="4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BA7AE76" w14:textId="77777777" w:rsidR="007919D6" w:rsidRPr="00773DEE" w:rsidRDefault="007919D6" w:rsidP="00B042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7ADCC4FF" w14:textId="77777777" w:rsidR="007919D6" w:rsidRPr="00773DEE" w:rsidRDefault="007919D6" w:rsidP="00B04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Altered Mental Status</w:t>
            </w:r>
          </w:p>
        </w:tc>
      </w:tr>
      <w:tr w:rsidR="007919D6" w:rsidRPr="00773DEE" w14:paraId="04DF7025" w14:textId="77777777" w:rsidTr="0079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4717A8F4" w14:textId="77777777" w:rsidR="007919D6" w:rsidRPr="00773DEE" w:rsidRDefault="007919D6" w:rsidP="00B042B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99" w:type="dxa"/>
            <w:tcBorders>
              <w:right w:val="single" w:sz="4" w:space="0" w:color="auto"/>
            </w:tcBorders>
            <w:noWrap/>
            <w:hideMark/>
          </w:tcPr>
          <w:p w14:paraId="71B96DE9" w14:textId="77777777" w:rsidR="007919D6" w:rsidRPr="00773DEE" w:rsidRDefault="007919D6" w:rsidP="00B0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Bipolar Disorder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noWrap/>
            <w:hideMark/>
          </w:tcPr>
          <w:p w14:paraId="71BA693F" w14:textId="77777777" w:rsidR="007919D6" w:rsidRPr="00773DEE" w:rsidRDefault="007919D6" w:rsidP="00B042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88" w:type="dxa"/>
            <w:noWrap/>
            <w:hideMark/>
          </w:tcPr>
          <w:p w14:paraId="17647B6B" w14:textId="77777777" w:rsidR="007919D6" w:rsidRPr="00773DEE" w:rsidRDefault="007919D6" w:rsidP="00B0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Infection</w:t>
            </w:r>
          </w:p>
        </w:tc>
      </w:tr>
      <w:tr w:rsidR="007919D6" w:rsidRPr="00773DEE" w14:paraId="1C167807" w14:textId="77777777" w:rsidTr="007919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0ADDFEBB" w14:textId="77777777" w:rsidR="007919D6" w:rsidRPr="00773DEE" w:rsidRDefault="007919D6" w:rsidP="00B042B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99" w:type="dxa"/>
            <w:tcBorders>
              <w:right w:val="single" w:sz="4" w:space="0" w:color="auto"/>
            </w:tcBorders>
            <w:noWrap/>
            <w:hideMark/>
          </w:tcPr>
          <w:p w14:paraId="018203C2" w14:textId="77777777" w:rsidR="007919D6" w:rsidRPr="00773DEE" w:rsidRDefault="007919D6" w:rsidP="00B04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Catatonia (unspecified)</w:t>
            </w:r>
          </w:p>
        </w:tc>
        <w:tc>
          <w:tcPr>
            <w:tcW w:w="4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3D6E950" w14:textId="77777777" w:rsidR="007919D6" w:rsidRPr="00773DEE" w:rsidRDefault="007919D6" w:rsidP="00B042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16C198FA" w14:textId="77777777" w:rsidR="007919D6" w:rsidRPr="00773DEE" w:rsidRDefault="007919D6" w:rsidP="00B04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Encephalopathy/Delirium</w:t>
            </w:r>
          </w:p>
        </w:tc>
      </w:tr>
      <w:tr w:rsidR="007919D6" w:rsidRPr="00773DEE" w14:paraId="6DC4903B" w14:textId="77777777" w:rsidTr="0079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250769C7" w14:textId="77777777" w:rsidR="007919D6" w:rsidRPr="00773DEE" w:rsidRDefault="007919D6" w:rsidP="00B042B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99" w:type="dxa"/>
            <w:tcBorders>
              <w:right w:val="single" w:sz="4" w:space="0" w:color="auto"/>
            </w:tcBorders>
            <w:noWrap/>
            <w:hideMark/>
          </w:tcPr>
          <w:p w14:paraId="2871CAD7" w14:textId="77777777" w:rsidR="007919D6" w:rsidRPr="00773DEE" w:rsidRDefault="007919D6" w:rsidP="00B0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Unspecified psychosis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noWrap/>
            <w:hideMark/>
          </w:tcPr>
          <w:p w14:paraId="307F61E3" w14:textId="77777777" w:rsidR="007919D6" w:rsidRPr="00773DEE" w:rsidRDefault="007919D6" w:rsidP="00B042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8" w:type="dxa"/>
            <w:noWrap/>
            <w:hideMark/>
          </w:tcPr>
          <w:p w14:paraId="21DB1BC1" w14:textId="77777777" w:rsidR="007919D6" w:rsidRPr="00773DEE" w:rsidRDefault="007919D6" w:rsidP="00B0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Renal disorders</w:t>
            </w:r>
          </w:p>
        </w:tc>
      </w:tr>
      <w:tr w:rsidR="007919D6" w:rsidRPr="00773DEE" w14:paraId="3DB6E411" w14:textId="77777777" w:rsidTr="007919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28DE0E76" w14:textId="77777777" w:rsidR="007919D6" w:rsidRPr="00773DEE" w:rsidRDefault="007919D6" w:rsidP="00B042B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99" w:type="dxa"/>
            <w:tcBorders>
              <w:right w:val="single" w:sz="4" w:space="0" w:color="auto"/>
            </w:tcBorders>
            <w:noWrap/>
            <w:hideMark/>
          </w:tcPr>
          <w:p w14:paraId="69DD956A" w14:textId="77777777" w:rsidR="007919D6" w:rsidRPr="00773DEE" w:rsidRDefault="007919D6" w:rsidP="00B04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Major Depressive Disorder</w:t>
            </w:r>
          </w:p>
        </w:tc>
        <w:tc>
          <w:tcPr>
            <w:tcW w:w="4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4B9E776" w14:textId="77777777" w:rsidR="007919D6" w:rsidRPr="00773DEE" w:rsidRDefault="007919D6" w:rsidP="00B042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1AF17F8C" w14:textId="77777777" w:rsidR="007919D6" w:rsidRPr="00773DEE" w:rsidRDefault="007919D6" w:rsidP="00B04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Substance use/withdrawal</w:t>
            </w:r>
          </w:p>
        </w:tc>
      </w:tr>
      <w:tr w:rsidR="007919D6" w:rsidRPr="00773DEE" w14:paraId="13A8403C" w14:textId="77777777" w:rsidTr="0079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2C584196" w14:textId="77777777" w:rsidR="007919D6" w:rsidRPr="00773DEE" w:rsidRDefault="007919D6" w:rsidP="00B042B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99" w:type="dxa"/>
            <w:tcBorders>
              <w:right w:val="single" w:sz="4" w:space="0" w:color="auto"/>
            </w:tcBorders>
            <w:noWrap/>
            <w:hideMark/>
          </w:tcPr>
          <w:p w14:paraId="50D8D010" w14:textId="77777777" w:rsidR="007919D6" w:rsidRPr="00773DEE" w:rsidRDefault="007919D6" w:rsidP="00B0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Autism Spectrum Disorder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noWrap/>
            <w:hideMark/>
          </w:tcPr>
          <w:p w14:paraId="28B2D4F9" w14:textId="77777777" w:rsidR="007919D6" w:rsidRPr="00773DEE" w:rsidRDefault="007919D6" w:rsidP="00B042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8" w:type="dxa"/>
            <w:noWrap/>
            <w:hideMark/>
          </w:tcPr>
          <w:p w14:paraId="6FA12228" w14:textId="77777777" w:rsidR="007919D6" w:rsidRPr="00773DEE" w:rsidRDefault="007919D6" w:rsidP="00B0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NMDA Encephalitis</w:t>
            </w:r>
          </w:p>
        </w:tc>
      </w:tr>
      <w:tr w:rsidR="007919D6" w:rsidRPr="00773DEE" w14:paraId="4288B4A5" w14:textId="77777777" w:rsidTr="007919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38B50042" w14:textId="77777777" w:rsidR="007919D6" w:rsidRPr="00773DEE" w:rsidRDefault="007919D6" w:rsidP="00B042B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right w:val="single" w:sz="4" w:space="0" w:color="auto"/>
            </w:tcBorders>
            <w:noWrap/>
            <w:hideMark/>
          </w:tcPr>
          <w:p w14:paraId="12D7C23D" w14:textId="77777777" w:rsidR="007919D6" w:rsidRPr="00773DEE" w:rsidRDefault="007919D6" w:rsidP="00B04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Schizoaffective Disorder</w:t>
            </w:r>
          </w:p>
        </w:tc>
        <w:tc>
          <w:tcPr>
            <w:tcW w:w="4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A4364F7" w14:textId="77777777" w:rsidR="007919D6" w:rsidRPr="00773DEE" w:rsidRDefault="007919D6" w:rsidP="00B042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06854A86" w14:textId="77777777" w:rsidR="007919D6" w:rsidRPr="00773DEE" w:rsidRDefault="007919D6" w:rsidP="00B04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Epilepsy</w:t>
            </w:r>
          </w:p>
        </w:tc>
      </w:tr>
      <w:tr w:rsidR="007919D6" w:rsidRPr="00773DEE" w14:paraId="39F389F1" w14:textId="77777777" w:rsidTr="0079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1187001A" w14:textId="77777777" w:rsidR="007919D6" w:rsidRPr="00773DEE" w:rsidRDefault="007919D6" w:rsidP="00B042B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99" w:type="dxa"/>
            <w:tcBorders>
              <w:right w:val="single" w:sz="4" w:space="0" w:color="auto"/>
            </w:tcBorders>
            <w:noWrap/>
            <w:hideMark/>
          </w:tcPr>
          <w:p w14:paraId="031B96FA" w14:textId="77777777" w:rsidR="007919D6" w:rsidRPr="00773DEE" w:rsidRDefault="007919D6" w:rsidP="00B0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Delusional Disorder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noWrap/>
            <w:hideMark/>
          </w:tcPr>
          <w:p w14:paraId="547BAAC5" w14:textId="77777777" w:rsidR="007919D6" w:rsidRPr="00773DEE" w:rsidRDefault="007919D6" w:rsidP="00B042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88" w:type="dxa"/>
            <w:noWrap/>
            <w:hideMark/>
          </w:tcPr>
          <w:p w14:paraId="27531905" w14:textId="77777777" w:rsidR="007919D6" w:rsidRPr="00773DEE" w:rsidRDefault="007919D6" w:rsidP="00B0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Brain injury</w:t>
            </w:r>
          </w:p>
        </w:tc>
      </w:tr>
      <w:tr w:rsidR="007919D6" w:rsidRPr="00773DEE" w14:paraId="42ABF661" w14:textId="77777777" w:rsidTr="007919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4EFFB412" w14:textId="77777777" w:rsidR="007919D6" w:rsidRPr="00773DEE" w:rsidRDefault="007919D6" w:rsidP="00B042B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9" w:type="dxa"/>
            <w:tcBorders>
              <w:right w:val="single" w:sz="4" w:space="0" w:color="auto"/>
            </w:tcBorders>
            <w:noWrap/>
            <w:hideMark/>
          </w:tcPr>
          <w:p w14:paraId="42AC085B" w14:textId="77777777" w:rsidR="007919D6" w:rsidRPr="00773DEE" w:rsidRDefault="007919D6" w:rsidP="00B04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Unspecified Mood Disorder</w:t>
            </w:r>
          </w:p>
        </w:tc>
        <w:tc>
          <w:tcPr>
            <w:tcW w:w="4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CC96186" w14:textId="77777777" w:rsidR="007919D6" w:rsidRPr="00773DEE" w:rsidRDefault="007919D6" w:rsidP="00B042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34AF430C" w14:textId="77777777" w:rsidR="007919D6" w:rsidRPr="00773DEE" w:rsidRDefault="007919D6" w:rsidP="00B04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Cancer</w:t>
            </w:r>
          </w:p>
        </w:tc>
      </w:tr>
      <w:tr w:rsidR="007919D6" w:rsidRPr="00773DEE" w14:paraId="33D708BC" w14:textId="77777777" w:rsidTr="0079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5A17CAF7" w14:textId="77777777" w:rsidR="007919D6" w:rsidRPr="00773DEE" w:rsidRDefault="007919D6" w:rsidP="00B042B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tcBorders>
              <w:right w:val="single" w:sz="4" w:space="0" w:color="auto"/>
            </w:tcBorders>
            <w:noWrap/>
            <w:hideMark/>
          </w:tcPr>
          <w:p w14:paraId="5DD25CDD" w14:textId="77777777" w:rsidR="007919D6" w:rsidRPr="00773DEE" w:rsidRDefault="007919D6" w:rsidP="00B0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  <w:noWrap/>
            <w:hideMark/>
          </w:tcPr>
          <w:p w14:paraId="6A418324" w14:textId="77777777" w:rsidR="007919D6" w:rsidRPr="00773DEE" w:rsidRDefault="007919D6" w:rsidP="00B042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8" w:type="dxa"/>
            <w:noWrap/>
            <w:hideMark/>
          </w:tcPr>
          <w:p w14:paraId="6E50FBC1" w14:textId="77777777" w:rsidR="007919D6" w:rsidRPr="00773DEE" w:rsidRDefault="007919D6" w:rsidP="00B0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PE</w:t>
            </w:r>
          </w:p>
        </w:tc>
      </w:tr>
      <w:tr w:rsidR="007919D6" w:rsidRPr="00773DEE" w14:paraId="5930A182" w14:textId="77777777" w:rsidTr="007919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5B76E43E" w14:textId="77777777" w:rsidR="007919D6" w:rsidRPr="00773DEE" w:rsidRDefault="007919D6" w:rsidP="00B042B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tcBorders>
              <w:right w:val="single" w:sz="4" w:space="0" w:color="auto"/>
            </w:tcBorders>
            <w:noWrap/>
            <w:hideMark/>
          </w:tcPr>
          <w:p w14:paraId="7B1F1774" w14:textId="77777777" w:rsidR="007919D6" w:rsidRPr="00773DEE" w:rsidRDefault="007919D6" w:rsidP="00B04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2D3C3C9" w14:textId="77777777" w:rsidR="007919D6" w:rsidRPr="00773DEE" w:rsidRDefault="007919D6" w:rsidP="00B042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410ADF98" w14:textId="77777777" w:rsidR="007919D6" w:rsidRPr="00773DEE" w:rsidRDefault="007919D6" w:rsidP="00B04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Fracture</w:t>
            </w:r>
          </w:p>
        </w:tc>
      </w:tr>
      <w:tr w:rsidR="007919D6" w:rsidRPr="00773DEE" w14:paraId="5B7BF812" w14:textId="77777777" w:rsidTr="0079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39B0E985" w14:textId="77777777" w:rsidR="007919D6" w:rsidRPr="00773DEE" w:rsidRDefault="007919D6" w:rsidP="00B042B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tcBorders>
              <w:right w:val="single" w:sz="4" w:space="0" w:color="auto"/>
            </w:tcBorders>
            <w:noWrap/>
            <w:hideMark/>
          </w:tcPr>
          <w:p w14:paraId="52FB5F5E" w14:textId="77777777" w:rsidR="007919D6" w:rsidRPr="00773DEE" w:rsidRDefault="007919D6" w:rsidP="00B0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  <w:noWrap/>
            <w:hideMark/>
          </w:tcPr>
          <w:p w14:paraId="10868101" w14:textId="77777777" w:rsidR="007919D6" w:rsidRPr="00773DEE" w:rsidRDefault="007919D6" w:rsidP="00B042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8" w:type="dxa"/>
            <w:noWrap/>
            <w:hideMark/>
          </w:tcPr>
          <w:p w14:paraId="130FAD67" w14:textId="77777777" w:rsidR="007919D6" w:rsidRPr="00773DEE" w:rsidRDefault="007919D6" w:rsidP="00B0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Endocrine disorders</w:t>
            </w:r>
          </w:p>
        </w:tc>
      </w:tr>
      <w:tr w:rsidR="007919D6" w:rsidRPr="00773DEE" w14:paraId="0A66FFC9" w14:textId="77777777" w:rsidTr="007919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3DE8B876" w14:textId="77777777" w:rsidR="007919D6" w:rsidRPr="00773DEE" w:rsidRDefault="007919D6" w:rsidP="00B042B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tcBorders>
              <w:right w:val="single" w:sz="4" w:space="0" w:color="auto"/>
            </w:tcBorders>
            <w:noWrap/>
            <w:hideMark/>
          </w:tcPr>
          <w:p w14:paraId="23F94C41" w14:textId="77777777" w:rsidR="007919D6" w:rsidRPr="00773DEE" w:rsidRDefault="007919D6" w:rsidP="00B04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DEF14BC" w14:textId="77777777" w:rsidR="007919D6" w:rsidRPr="00773DEE" w:rsidRDefault="007919D6" w:rsidP="00B042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47FB2FD6" w14:textId="77777777" w:rsidR="007919D6" w:rsidRPr="00773DEE" w:rsidRDefault="007919D6" w:rsidP="00B04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Movement Disorders</w:t>
            </w:r>
          </w:p>
        </w:tc>
      </w:tr>
      <w:tr w:rsidR="007919D6" w:rsidRPr="00773DEE" w14:paraId="06553F74" w14:textId="77777777" w:rsidTr="0079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2C6F69BC" w14:textId="77777777" w:rsidR="007919D6" w:rsidRPr="00773DEE" w:rsidRDefault="007919D6" w:rsidP="00B042B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tcBorders>
              <w:right w:val="single" w:sz="4" w:space="0" w:color="auto"/>
            </w:tcBorders>
            <w:noWrap/>
            <w:hideMark/>
          </w:tcPr>
          <w:p w14:paraId="49380F1D" w14:textId="77777777" w:rsidR="007919D6" w:rsidRPr="00773DEE" w:rsidRDefault="007919D6" w:rsidP="00B0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  <w:noWrap/>
            <w:hideMark/>
          </w:tcPr>
          <w:p w14:paraId="06A89FC2" w14:textId="77777777" w:rsidR="007919D6" w:rsidRPr="00773DEE" w:rsidRDefault="007919D6" w:rsidP="00B042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8" w:type="dxa"/>
            <w:noWrap/>
            <w:hideMark/>
          </w:tcPr>
          <w:p w14:paraId="0E058F40" w14:textId="77777777" w:rsidR="007919D6" w:rsidRPr="00773DEE" w:rsidRDefault="007919D6" w:rsidP="00B0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Burn</w:t>
            </w:r>
          </w:p>
        </w:tc>
      </w:tr>
      <w:tr w:rsidR="007919D6" w:rsidRPr="00773DEE" w14:paraId="0336B534" w14:textId="77777777" w:rsidTr="007919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0F6FF745" w14:textId="77777777" w:rsidR="007919D6" w:rsidRPr="00773DEE" w:rsidRDefault="007919D6" w:rsidP="00B042B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tcBorders>
              <w:right w:val="single" w:sz="4" w:space="0" w:color="auto"/>
            </w:tcBorders>
            <w:noWrap/>
            <w:hideMark/>
          </w:tcPr>
          <w:p w14:paraId="556DD966" w14:textId="77777777" w:rsidR="007919D6" w:rsidRPr="00773DEE" w:rsidRDefault="007919D6" w:rsidP="00B04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239F4E5" w14:textId="77777777" w:rsidR="007919D6" w:rsidRPr="00773DEE" w:rsidRDefault="007919D6" w:rsidP="00B042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3474E30A" w14:textId="77777777" w:rsidR="007919D6" w:rsidRPr="00773DEE" w:rsidRDefault="007919D6" w:rsidP="00B04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Aspiration pneumonitis</w:t>
            </w:r>
          </w:p>
        </w:tc>
      </w:tr>
      <w:tr w:rsidR="007919D6" w:rsidRPr="00773DEE" w14:paraId="507E8B62" w14:textId="77777777" w:rsidTr="0079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64D232B4" w14:textId="77777777" w:rsidR="007919D6" w:rsidRPr="00773DEE" w:rsidRDefault="007919D6" w:rsidP="00B042B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tcBorders>
              <w:right w:val="single" w:sz="4" w:space="0" w:color="auto"/>
            </w:tcBorders>
            <w:noWrap/>
            <w:hideMark/>
          </w:tcPr>
          <w:p w14:paraId="6EF000AD" w14:textId="77777777" w:rsidR="007919D6" w:rsidRPr="00773DEE" w:rsidRDefault="007919D6" w:rsidP="00B0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  <w:noWrap/>
            <w:hideMark/>
          </w:tcPr>
          <w:p w14:paraId="0856E32A" w14:textId="77777777" w:rsidR="007919D6" w:rsidRPr="00773DEE" w:rsidRDefault="007919D6" w:rsidP="00B042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8" w:type="dxa"/>
            <w:noWrap/>
            <w:hideMark/>
          </w:tcPr>
          <w:p w14:paraId="08556E8B" w14:textId="77777777" w:rsidR="007919D6" w:rsidRPr="00773DEE" w:rsidRDefault="007919D6" w:rsidP="00B0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Rhabdomyolysis</w:t>
            </w:r>
          </w:p>
        </w:tc>
      </w:tr>
      <w:tr w:rsidR="007919D6" w:rsidRPr="00773DEE" w14:paraId="3EB838C7" w14:textId="77777777" w:rsidTr="007919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21B613FB" w14:textId="77777777" w:rsidR="007919D6" w:rsidRPr="00773DEE" w:rsidRDefault="007919D6" w:rsidP="00B042B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tcBorders>
              <w:right w:val="single" w:sz="4" w:space="0" w:color="auto"/>
            </w:tcBorders>
            <w:noWrap/>
            <w:hideMark/>
          </w:tcPr>
          <w:p w14:paraId="612954CE" w14:textId="77777777" w:rsidR="007919D6" w:rsidRPr="00773DEE" w:rsidRDefault="007919D6" w:rsidP="00B04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9A74DC3" w14:textId="77777777" w:rsidR="007919D6" w:rsidRPr="00773DEE" w:rsidRDefault="007919D6" w:rsidP="00B042B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725EED08" w14:textId="77777777" w:rsidR="007919D6" w:rsidRPr="00773DEE" w:rsidRDefault="007919D6" w:rsidP="00B042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Neuroleptic Malignant Syndrome</w:t>
            </w:r>
          </w:p>
        </w:tc>
      </w:tr>
      <w:tr w:rsidR="007919D6" w:rsidRPr="00773DEE" w14:paraId="2C78646F" w14:textId="77777777" w:rsidTr="00791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3C670149" w14:textId="77777777" w:rsidR="007919D6" w:rsidRPr="00773DEE" w:rsidRDefault="007919D6" w:rsidP="00B042B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99" w:type="dxa"/>
            <w:tcBorders>
              <w:right w:val="single" w:sz="4" w:space="0" w:color="auto"/>
            </w:tcBorders>
            <w:noWrap/>
            <w:hideMark/>
          </w:tcPr>
          <w:p w14:paraId="56A922F0" w14:textId="77777777" w:rsidR="007919D6" w:rsidRPr="00773DEE" w:rsidRDefault="007919D6" w:rsidP="00B0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  <w:noWrap/>
            <w:hideMark/>
          </w:tcPr>
          <w:p w14:paraId="31AE2DBA" w14:textId="77777777" w:rsidR="007919D6" w:rsidRPr="00773DEE" w:rsidRDefault="007919D6" w:rsidP="00B042B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88" w:type="dxa"/>
            <w:noWrap/>
            <w:hideMark/>
          </w:tcPr>
          <w:p w14:paraId="021CF890" w14:textId="77777777" w:rsidR="007919D6" w:rsidRPr="00773DEE" w:rsidRDefault="007919D6" w:rsidP="00B04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73DEE">
              <w:rPr>
                <w:rFonts w:eastAsia="Times New Roman" w:cs="Times New Roman"/>
                <w:color w:val="000000"/>
                <w:sz w:val="20"/>
                <w:szCs w:val="20"/>
              </w:rPr>
              <w:t>Dementia</w:t>
            </w:r>
          </w:p>
        </w:tc>
      </w:tr>
    </w:tbl>
    <w:p w14:paraId="21B1D20A" w14:textId="77777777" w:rsidR="007919D6" w:rsidRDefault="007919D6" w:rsidP="007919D6"/>
    <w:p w14:paraId="3DD3A0B3" w14:textId="12355751" w:rsidR="007919D6" w:rsidRDefault="007919D6" w:rsidP="007919D6">
      <w:r>
        <w:t>Table S</w:t>
      </w:r>
      <w:r w:rsidR="00FC086C">
        <w:t>2</w:t>
      </w:r>
      <w:r>
        <w:t xml:space="preserve">: Primary discharge diagnoses for patients with catatonia with primary psychiatric and medical diagnoses. </w:t>
      </w:r>
      <w:r>
        <w:br w:type="page"/>
      </w:r>
    </w:p>
    <w:p w14:paraId="7AC8CF69" w14:textId="77777777" w:rsidR="007919D6" w:rsidRDefault="007919D6" w:rsidP="007919D6">
      <w:pPr>
        <w:spacing w:line="480" w:lineRule="auto"/>
      </w:pPr>
      <w:r>
        <w:rPr>
          <w:noProof/>
        </w:rPr>
        <w:lastRenderedPageBreak/>
        <w:drawing>
          <wp:inline distT="0" distB="0" distL="0" distR="0" wp14:anchorId="51B95D76" wp14:editId="4F4352D4">
            <wp:extent cx="6209412" cy="3401003"/>
            <wp:effectExtent l="0" t="0" r="127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859" cy="3402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9EDED" w14:textId="77777777" w:rsidR="007919D6" w:rsidRDefault="007919D6" w:rsidP="007919D6">
      <w:pPr>
        <w:spacing w:line="240" w:lineRule="auto"/>
      </w:pPr>
      <w:r>
        <w:t xml:space="preserve">Figure S1: Proportion of patients without catatonia, with catatonia and no delirium, and catatonia with delirium exhibiting each catatonic sign on the BFCRS. </w:t>
      </w:r>
    </w:p>
    <w:p w14:paraId="3665F91A" w14:textId="77777777" w:rsidR="00566FDA" w:rsidRDefault="00566FDA"/>
    <w:sectPr w:rsidR="00566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D6"/>
    <w:rsid w:val="00486498"/>
    <w:rsid w:val="00566FDA"/>
    <w:rsid w:val="00676503"/>
    <w:rsid w:val="007919D6"/>
    <w:rsid w:val="008F28C1"/>
    <w:rsid w:val="00AA3502"/>
    <w:rsid w:val="00B8247A"/>
    <w:rsid w:val="00C46F32"/>
    <w:rsid w:val="00CC24F0"/>
    <w:rsid w:val="00EA0536"/>
    <w:rsid w:val="00FC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73D79"/>
  <w15:chartTrackingRefBased/>
  <w15:docId w15:val="{94FAACFC-763E-4EC7-938E-84EDA4E0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9D6"/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7919D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FC086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Luccarelli, James W.,MD, DPHIL</dc:creator>
  <cp:keywords/>
  <dc:description/>
  <cp:lastModifiedBy>James Luccarelli</cp:lastModifiedBy>
  <cp:revision>5</cp:revision>
  <dcterms:created xsi:type="dcterms:W3CDTF">2024-04-29T14:13:00Z</dcterms:created>
  <dcterms:modified xsi:type="dcterms:W3CDTF">2024-11-20T17:29:00Z</dcterms:modified>
</cp:coreProperties>
</file>