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EF87" w14:textId="77777777" w:rsidR="00ED1478" w:rsidRPr="000C1884" w:rsidRDefault="00ED1478" w:rsidP="00ED1478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  <w:b/>
          <w:bCs/>
        </w:rPr>
        <w:t xml:space="preserve">Table 1. Demographic variables among subjects with and without oral health conditions in the UK Biobank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D1478" w:rsidRPr="005D172F" w14:paraId="6A0CAD54" w14:textId="77777777" w:rsidTr="00545BCC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6D4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CC55C" w14:textId="77777777" w:rsidR="00ED1478" w:rsidRPr="005D172F" w:rsidRDefault="00ED1478" w:rsidP="00545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Without</w:t>
            </w:r>
            <w:r w:rsidRPr="005D17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oral health conditions</w:t>
            </w:r>
            <w:r w:rsidRPr="005D172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DC4C2A" w14:textId="77777777" w:rsidR="00ED1478" w:rsidRPr="005D172F" w:rsidRDefault="00ED1478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(n=</w:t>
            </w:r>
            <w:r>
              <w:rPr>
                <w:rFonts w:ascii="Arial" w:hAnsi="Arial" w:cs="Arial"/>
                <w:b/>
                <w:bCs/>
              </w:rPr>
              <w:t>326,905</w:t>
            </w:r>
            <w:r w:rsidRPr="005D172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B6E7" w14:textId="77777777" w:rsidR="00ED1478" w:rsidRPr="005D172F" w:rsidRDefault="00ED1478" w:rsidP="00545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 oral health conditions*</w:t>
            </w:r>
          </w:p>
          <w:p w14:paraId="7E0FBF57" w14:textId="77777777" w:rsidR="00ED1478" w:rsidRPr="005D172F" w:rsidRDefault="00ED1478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(n=</w:t>
            </w:r>
            <w:r>
              <w:rPr>
                <w:rFonts w:ascii="Arial" w:hAnsi="Arial" w:cs="Arial"/>
                <w:b/>
                <w:bCs/>
              </w:rPr>
              <w:t>170,815</w:t>
            </w:r>
            <w:r w:rsidRPr="005D172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2C5D86" w14:textId="77777777" w:rsidR="00ED1478" w:rsidRPr="005D172F" w:rsidRDefault="00ED1478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ED1478" w:rsidRPr="005D172F" w14:paraId="6CF9FBDB" w14:textId="77777777" w:rsidTr="00545BCC"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624C95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Age (years)</w:t>
            </w: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20942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55.9 ± 8.1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11DA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57.8 ± 8.0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</w:tcBorders>
          </w:tcPr>
          <w:p w14:paraId="783A3B1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354C857E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D3FEF6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Pr="005D172F">
              <w:rPr>
                <w:rFonts w:ascii="Arial" w:hAnsi="Arial" w:cs="Arial"/>
              </w:rPr>
              <w:t xml:space="preserve"> (% </w:t>
            </w:r>
            <w:proofErr w:type="gramStart"/>
            <w:r w:rsidRPr="005D172F">
              <w:rPr>
                <w:rFonts w:ascii="Arial" w:hAnsi="Arial" w:cs="Arial"/>
              </w:rPr>
              <w:t>male)</w:t>
            </w:r>
            <w:r>
              <w:rPr>
                <w:rFonts w:ascii="Arial" w:hAnsi="Arial" w:cs="Arial"/>
              </w:rPr>
              <w:t>*</w:t>
            </w:r>
            <w:proofErr w:type="gramEnd"/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F289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46.1%</w:t>
            </w:r>
            <w:r>
              <w:rPr>
                <w:rFonts w:ascii="Arial" w:hAnsi="Arial" w:cs="Arial"/>
              </w:rPr>
              <w:t xml:space="preserve"> (150,784)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55063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44.6%</w:t>
            </w:r>
            <w:r>
              <w:rPr>
                <w:rFonts w:ascii="Arial" w:hAnsi="Arial" w:cs="Arial"/>
              </w:rPr>
              <w:t xml:space="preserve"> (76,126)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EDC5243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059F1366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3AA129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Ethnicity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8AA5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CC746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1B9A32E4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1CB4E1A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2B7EDDF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Caucasian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D583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95.3%</w:t>
            </w:r>
            <w:r>
              <w:rPr>
                <w:rFonts w:ascii="Arial" w:hAnsi="Arial" w:cs="Arial"/>
              </w:rPr>
              <w:t xml:space="preserve"> (310,196)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9EAF9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93.3%</w:t>
            </w:r>
            <w:r>
              <w:rPr>
                <w:rFonts w:ascii="Arial" w:hAnsi="Arial" w:cs="Arial"/>
              </w:rPr>
              <w:t xml:space="preserve"> (158,816)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7DC2293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00F63F1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2418B13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135B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1.8%</w:t>
            </w:r>
            <w:r>
              <w:rPr>
                <w:rFonts w:ascii="Arial" w:hAnsi="Arial" w:cs="Arial"/>
              </w:rPr>
              <w:t xml:space="preserve"> (5,720)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F670D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2.4%</w:t>
            </w:r>
            <w:r>
              <w:rPr>
                <w:rFonts w:ascii="Arial" w:hAnsi="Arial" w:cs="Arial"/>
              </w:rPr>
              <w:t xml:space="preserve"> (4,050)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353CD42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0F36AC5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1DE0A6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Black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0DC3E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1.3%</w:t>
            </w:r>
            <w:r>
              <w:rPr>
                <w:rFonts w:ascii="Arial" w:hAnsi="Arial" w:cs="Arial"/>
              </w:rPr>
              <w:t xml:space="preserve"> (4,293)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4E13E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2.2%</w:t>
            </w:r>
            <w:r>
              <w:rPr>
                <w:rFonts w:ascii="Arial" w:hAnsi="Arial" w:cs="Arial"/>
              </w:rPr>
              <w:t xml:space="preserve"> (3,709)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235F045A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28F79E6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F7E4F8F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F058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1.7%</w:t>
            </w:r>
            <w:r>
              <w:rPr>
                <w:rFonts w:ascii="Arial" w:hAnsi="Arial" w:cs="Arial"/>
              </w:rPr>
              <w:t xml:space="preserve"> (5,412)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42F69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2.2%</w:t>
            </w:r>
            <w:r>
              <w:rPr>
                <w:rFonts w:ascii="Arial" w:hAnsi="Arial" w:cs="Arial"/>
              </w:rPr>
              <w:t xml:space="preserve"> (3,661)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15F9BDE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11F40AB6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E850B45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Townsend deprivation index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E29D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-1.5 ± 3.0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67D36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-0.8 ± 3.3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1526F0E4" w14:textId="77777777" w:rsidR="00ED1478" w:rsidRPr="005D172F" w:rsidRDefault="00ED1478" w:rsidP="00545BCC">
            <w:pPr>
              <w:rPr>
                <w:rFonts w:ascii="Arial" w:hAnsi="Arial" w:cs="Arial"/>
                <w:color w:val="FF0000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2AA5EFB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A4B9E3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Diabetes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1835E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4.6%</w:t>
            </w:r>
            <w:r>
              <w:rPr>
                <w:rFonts w:ascii="Arial" w:hAnsi="Arial" w:cs="Arial"/>
              </w:rPr>
              <w:t xml:space="preserve"> (14,934)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196964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7.4%</w:t>
            </w:r>
            <w:r>
              <w:rPr>
                <w:rFonts w:ascii="Arial" w:hAnsi="Arial" w:cs="Arial"/>
              </w:rPr>
              <w:t xml:space="preserve"> (12,511)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7CECFCAA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5742314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AE9C69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Alcohol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4BF3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D950F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5E03EA5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239994DD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169153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F76B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17.6%</w:t>
            </w:r>
            <w:r>
              <w:rPr>
                <w:rFonts w:ascii="Arial" w:hAnsi="Arial" w:cs="Arial"/>
              </w:rPr>
              <w:t xml:space="preserve"> (57,448)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5AD40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23.7%</w:t>
            </w:r>
            <w:r>
              <w:rPr>
                <w:rFonts w:ascii="Arial" w:hAnsi="Arial" w:cs="Arial"/>
              </w:rPr>
              <w:t xml:space="preserve"> (40,399)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2B84E03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642176CF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5F0ACB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1-3 </w:t>
            </w:r>
            <w:r>
              <w:rPr>
                <w:rFonts w:ascii="Arial" w:hAnsi="Arial" w:cs="Arial"/>
              </w:rPr>
              <w:t xml:space="preserve">drinks </w:t>
            </w:r>
            <w:r w:rsidRPr="005D172F">
              <w:rPr>
                <w:rFonts w:ascii="Arial" w:hAnsi="Arial" w:cs="Arial"/>
              </w:rPr>
              <w:t>x per month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DC3F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11.0%</w:t>
            </w:r>
            <w:r>
              <w:rPr>
                <w:rFonts w:ascii="Arial" w:hAnsi="Arial" w:cs="Arial"/>
              </w:rPr>
              <w:t xml:space="preserve"> (36,016)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F2AC8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11.4%</w:t>
            </w:r>
            <w:r>
              <w:rPr>
                <w:rFonts w:ascii="Arial" w:hAnsi="Arial" w:cs="Arial"/>
              </w:rPr>
              <w:t xml:space="preserve"> (19,408)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7DD15E74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0D7F7DBD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2D7C7FA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1-2 </w:t>
            </w:r>
            <w:r>
              <w:rPr>
                <w:rFonts w:ascii="Arial" w:hAnsi="Arial" w:cs="Arial"/>
              </w:rPr>
              <w:t xml:space="preserve">drinks </w:t>
            </w:r>
            <w:r w:rsidRPr="005D172F">
              <w:rPr>
                <w:rFonts w:ascii="Arial" w:hAnsi="Arial" w:cs="Arial"/>
              </w:rPr>
              <w:t>x per week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FA76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26.1%</w:t>
            </w:r>
            <w:r>
              <w:rPr>
                <w:rFonts w:ascii="Arial" w:hAnsi="Arial" w:cs="Arial"/>
              </w:rPr>
              <w:t xml:space="preserve"> (85,210)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66BFC3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25.3%</w:t>
            </w:r>
            <w:r>
              <w:rPr>
                <w:rFonts w:ascii="Arial" w:hAnsi="Arial" w:cs="Arial"/>
              </w:rPr>
              <w:t xml:space="preserve"> (43,071)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8D77A6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5C4299DC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F07779A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3-4</w:t>
            </w:r>
            <w:r>
              <w:rPr>
                <w:rFonts w:ascii="Arial" w:hAnsi="Arial" w:cs="Arial"/>
              </w:rPr>
              <w:t xml:space="preserve"> drinks </w:t>
            </w:r>
            <w:r w:rsidRPr="005D172F">
              <w:rPr>
                <w:rFonts w:ascii="Arial" w:hAnsi="Arial" w:cs="Arial"/>
              </w:rPr>
              <w:t>x per week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434C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24.2%</w:t>
            </w:r>
            <w:r>
              <w:rPr>
                <w:rFonts w:ascii="Arial" w:hAnsi="Arial" w:cs="Arial"/>
              </w:rPr>
              <w:t xml:space="preserve"> (79, 090)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E96413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20.8%</w:t>
            </w:r>
            <w:r>
              <w:rPr>
                <w:rFonts w:ascii="Arial" w:hAnsi="Arial" w:cs="Arial"/>
              </w:rPr>
              <w:t xml:space="preserve"> (35,478)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2B10612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0086AA3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215650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 or almost </w:t>
            </w:r>
          </w:p>
          <w:p w14:paraId="09D2127E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C27C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21.0%</w:t>
            </w:r>
            <w:r>
              <w:rPr>
                <w:rFonts w:ascii="Arial" w:hAnsi="Arial" w:cs="Arial"/>
              </w:rPr>
              <w:t xml:space="preserve"> (68,744)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2F742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18.9%</w:t>
            </w:r>
            <w:r>
              <w:rPr>
                <w:rFonts w:ascii="Arial" w:hAnsi="Arial" w:cs="Arial"/>
              </w:rPr>
              <w:t xml:space="preserve"> (32,256)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518899F2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700EABC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93CB68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Smoker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33BE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8CD5B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1EEFC96A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765415A3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DE06A3F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8F065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58.6%</w:t>
            </w:r>
            <w:r>
              <w:rPr>
                <w:rFonts w:ascii="Arial" w:hAnsi="Arial" w:cs="Arial"/>
              </w:rPr>
              <w:t xml:space="preserve"> (191,025)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0B0FC2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47.3%</w:t>
            </w:r>
            <w:r>
              <w:rPr>
                <w:rFonts w:ascii="Arial" w:hAnsi="Arial" w:cs="Arial"/>
              </w:rPr>
              <w:t xml:space="preserve"> (80,498)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236860BE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22156A18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2CF0C6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Former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B540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32.3%</w:t>
            </w:r>
            <w:r>
              <w:rPr>
                <w:rFonts w:ascii="Arial" w:hAnsi="Arial" w:cs="Arial"/>
              </w:rPr>
              <w:t xml:space="preserve"> (105,025)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73B2D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39.3%</w:t>
            </w:r>
            <w:r>
              <w:rPr>
                <w:rFonts w:ascii="Arial" w:hAnsi="Arial" w:cs="Arial"/>
              </w:rPr>
              <w:t xml:space="preserve"> (66,794)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4A0A638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47725616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A93D39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Current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91C8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9.2%</w:t>
            </w:r>
            <w:r>
              <w:rPr>
                <w:rFonts w:ascii="Arial" w:hAnsi="Arial" w:cs="Arial"/>
              </w:rPr>
              <w:t xml:space="preserve"> (29.681)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382443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13.4%</w:t>
            </w:r>
            <w:r>
              <w:rPr>
                <w:rFonts w:ascii="Arial" w:hAnsi="Arial" w:cs="Arial"/>
              </w:rPr>
              <w:t xml:space="preserve"> (22,741)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5CD3E12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</w:p>
        </w:tc>
      </w:tr>
      <w:tr w:rsidR="00ED1478" w:rsidRPr="005D172F" w14:paraId="742F40D1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85D629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Systolic blood pressure</w:t>
            </w:r>
            <w:r>
              <w:rPr>
                <w:rFonts w:ascii="Arial" w:hAnsi="Arial" w:cs="Arial"/>
              </w:rPr>
              <w:t xml:space="preserve"> (mmHg)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AD64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137.3 ± 18.5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1A27F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138.8 ± 18.9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27C4352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0BC86C1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3D697F0" w14:textId="77777777" w:rsidR="00ED1478" w:rsidRPr="00AE5778" w:rsidRDefault="00ED1478" w:rsidP="00545BCC">
            <w:pPr>
              <w:rPr>
                <w:rFonts w:ascii="Arial" w:hAnsi="Arial" w:cs="Arial"/>
                <w:vertAlign w:val="superscript"/>
              </w:rPr>
            </w:pPr>
            <w:r w:rsidRPr="005D172F">
              <w:rPr>
                <w:rFonts w:ascii="Arial" w:hAnsi="Arial" w:cs="Arial"/>
              </w:rPr>
              <w:t>Body mass index</w:t>
            </w:r>
            <w:r>
              <w:rPr>
                <w:rFonts w:ascii="Arial" w:hAnsi="Arial" w:cs="Arial"/>
              </w:rPr>
              <w:t xml:space="preserve"> kilograms/meter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FAAA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27.1 ± 4.4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939C8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27.9 ± 4.7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DE9575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1C72B478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2E76CC6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  <w:r w:rsidRPr="005D172F">
              <w:rPr>
                <w:rFonts w:ascii="Arial" w:hAnsi="Arial" w:cs="Arial"/>
              </w:rPr>
              <w:t xml:space="preserve"> intake</w:t>
            </w:r>
            <w:r>
              <w:rPr>
                <w:rFonts w:ascii="Arial" w:hAnsi="Arial" w:cs="Arial"/>
              </w:rPr>
              <w:t xml:space="preserve"> (kJ/day)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4A72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8806.5 ± 3191.7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CE0227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8868.0 ± 3311.1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9354A5D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5546E">
              <w:rPr>
                <w:rFonts w:ascii="Arial" w:hAnsi="Arial" w:cs="Arial"/>
              </w:rPr>
              <w:t>0.23</w:t>
            </w:r>
          </w:p>
        </w:tc>
      </w:tr>
      <w:tr w:rsidR="00ED1478" w:rsidRPr="005D172F" w14:paraId="7DB7992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7821B8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bookmarkStart w:id="0" w:name="_Hlk127961920"/>
            <w:r>
              <w:rPr>
                <w:rFonts w:ascii="Arial" w:hAnsi="Arial" w:cs="Arial"/>
              </w:rPr>
              <w:t xml:space="preserve">Physical activity </w:t>
            </w:r>
            <w:r w:rsidRPr="005D172F">
              <w:rPr>
                <w:rFonts w:ascii="Arial" w:hAnsi="Arial" w:cs="Arial"/>
              </w:rPr>
              <w:t>METS</w:t>
            </w:r>
            <w:r>
              <w:rPr>
                <w:rFonts w:ascii="Arial" w:hAnsi="Arial" w:cs="Arial"/>
              </w:rPr>
              <w:t xml:space="preserve"> -minutes/week </w:t>
            </w:r>
            <w:bookmarkEnd w:id="0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73C9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2638.3 ± 2659.2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8C8DB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2674.2 ± 2817.6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F25F1BC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ED1478" w:rsidRPr="005D172F" w14:paraId="1BBA2912" w14:textId="77777777" w:rsidTr="00545BCC"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7A6D0B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Systemic beta blocker use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601C1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5.5%</w:t>
            </w:r>
            <w:r>
              <w:rPr>
                <w:rFonts w:ascii="Arial" w:hAnsi="Arial" w:cs="Arial"/>
              </w:rPr>
              <w:t xml:space="preserve"> (17,919)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E4340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8.0%</w:t>
            </w:r>
            <w:r>
              <w:rPr>
                <w:rFonts w:ascii="Arial" w:hAnsi="Arial" w:cs="Arial"/>
              </w:rPr>
              <w:t xml:space="preserve"> (13,719)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</w:tcPr>
          <w:p w14:paraId="4C16A4B9" w14:textId="77777777" w:rsidR="00ED1478" w:rsidRPr="005D172F" w:rsidRDefault="00ED147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</w:tbl>
    <w:p w14:paraId="4FC6658A" w14:textId="77777777" w:rsidR="00ED1478" w:rsidRPr="000C1884" w:rsidRDefault="00ED1478" w:rsidP="00ED1478">
      <w:pPr>
        <w:rPr>
          <w:rFonts w:ascii="Arial" w:hAnsi="Arial" w:cs="Arial"/>
        </w:rPr>
      </w:pPr>
      <w:r w:rsidRPr="000C1884">
        <w:rPr>
          <w:rFonts w:ascii="Arial" w:hAnsi="Arial" w:cs="Arial"/>
        </w:rPr>
        <w:t>*Defined</w:t>
      </w:r>
      <w:r>
        <w:rPr>
          <w:rFonts w:ascii="Arial" w:hAnsi="Arial" w:cs="Arial"/>
        </w:rPr>
        <w:t xml:space="preserve"> as</w:t>
      </w:r>
      <w:r w:rsidRPr="000C1884">
        <w:rPr>
          <w:rFonts w:ascii="Arial" w:hAnsi="Arial" w:cs="Arial"/>
        </w:rPr>
        <w:t xml:space="preserve"> bleeding gums, painful gums, toothache, lo</w:t>
      </w:r>
      <w:r>
        <w:rPr>
          <w:rFonts w:ascii="Arial" w:hAnsi="Arial" w:cs="Arial"/>
        </w:rPr>
        <w:t>o</w:t>
      </w:r>
      <w:r w:rsidRPr="000C1884">
        <w:rPr>
          <w:rFonts w:ascii="Arial" w:hAnsi="Arial" w:cs="Arial"/>
        </w:rPr>
        <w:t>s</w:t>
      </w:r>
      <w:r>
        <w:rPr>
          <w:rFonts w:ascii="Arial" w:hAnsi="Arial" w:cs="Arial"/>
        </w:rPr>
        <w:t>e teeth</w:t>
      </w:r>
      <w:r w:rsidRPr="000C1884">
        <w:rPr>
          <w:rFonts w:ascii="Arial" w:hAnsi="Arial" w:cs="Arial"/>
        </w:rPr>
        <w:t>, and/or denture wear at the time of the survey; Townsend deprivation index is a measure of material deprivation based on residential address with a higher score corresponding to higher levels of poverty</w:t>
      </w:r>
      <w:r>
        <w:rPr>
          <w:rFonts w:ascii="Arial" w:hAnsi="Arial" w:cs="Arial"/>
        </w:rPr>
        <w:t xml:space="preserve"> (including measures for employment, lack of car or home ownership, and household crowding); METS represent metabolic equivalents</w:t>
      </w:r>
    </w:p>
    <w:p w14:paraId="09323C59" w14:textId="77777777" w:rsidR="00ED1478" w:rsidRDefault="00ED1478" w:rsidP="00ED1478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</w:rPr>
        <w:t xml:space="preserve">** All continuous variables </w:t>
      </w:r>
      <w:r>
        <w:rPr>
          <w:rFonts w:ascii="Arial" w:hAnsi="Arial" w:cs="Arial"/>
        </w:rPr>
        <w:t>presented as</w:t>
      </w:r>
      <w:r w:rsidRPr="000C1884">
        <w:rPr>
          <w:rFonts w:ascii="Arial" w:hAnsi="Arial" w:cs="Arial"/>
        </w:rPr>
        <w:t xml:space="preserve"> means</w:t>
      </w:r>
      <w:r>
        <w:rPr>
          <w:rFonts w:ascii="Arial" w:hAnsi="Arial" w:cs="Arial"/>
          <w:b/>
          <w:bCs/>
        </w:rPr>
        <w:t xml:space="preserve"> </w:t>
      </w:r>
      <w:r w:rsidRPr="005D172F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standard deviations. </w:t>
      </w:r>
    </w:p>
    <w:p w14:paraId="014E0A93" w14:textId="0F1CD0D1" w:rsidR="005F1AA1" w:rsidRPr="00ED1478" w:rsidRDefault="00ED1478">
      <w:pPr>
        <w:rPr>
          <w:rFonts w:ascii="Arial" w:hAnsi="Arial" w:cs="Arial"/>
        </w:rPr>
      </w:pPr>
      <w:r>
        <w:rPr>
          <w:rFonts w:ascii="Arial" w:hAnsi="Arial" w:cs="Arial"/>
        </w:rPr>
        <w:t>*** All categorical variables presented as percentage (n).</w:t>
      </w:r>
    </w:p>
    <w:sectPr w:rsidR="005F1AA1" w:rsidRPr="00ED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78"/>
    <w:rsid w:val="005F1AA1"/>
    <w:rsid w:val="00E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93FD"/>
  <w15:chartTrackingRefBased/>
  <w15:docId w15:val="{6D9DC4AA-E56A-42A4-877B-62D9981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4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47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2023-05-09T00:20:00Z</dcterms:created>
  <dcterms:modified xsi:type="dcterms:W3CDTF">2023-05-09T00:23:00Z</dcterms:modified>
</cp:coreProperties>
</file>