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D3D" w:rsidRDefault="0055545C" w:rsidP="00153D3D">
      <w:pPr>
        <w:rPr>
          <w:rFonts w:ascii="Arial" w:hAnsi="Arial" w:cs="Arial"/>
          <w:b/>
          <w:sz w:val="24"/>
          <w:szCs w:val="24"/>
        </w:rPr>
      </w:pPr>
      <w:bookmarkStart w:id="0" w:name="_Hlk513710720"/>
      <w:r>
        <w:rPr>
          <w:rFonts w:ascii="Arial" w:hAnsi="Arial" w:cs="Arial"/>
          <w:b/>
          <w:sz w:val="24"/>
          <w:szCs w:val="24"/>
        </w:rPr>
        <w:t>S1 Table.</w:t>
      </w:r>
      <w:r w:rsidR="00153D3D">
        <w:rPr>
          <w:rFonts w:ascii="Arial" w:hAnsi="Arial" w:cs="Arial"/>
          <w:b/>
          <w:sz w:val="24"/>
          <w:szCs w:val="24"/>
        </w:rPr>
        <w:t xml:space="preserve"> </w:t>
      </w:r>
      <w:r w:rsidR="00153D3D" w:rsidRPr="00CB644B">
        <w:rPr>
          <w:rFonts w:ascii="Arial" w:hAnsi="Arial" w:cs="Arial"/>
          <w:sz w:val="24"/>
          <w:szCs w:val="24"/>
        </w:rPr>
        <w:t xml:space="preserve">Top GWAS hits for </w:t>
      </w:r>
      <w:proofErr w:type="spellStart"/>
      <w:r w:rsidR="00153D3D" w:rsidRPr="00CB644B">
        <w:rPr>
          <w:rFonts w:ascii="Arial" w:hAnsi="Arial" w:cs="Arial"/>
          <w:sz w:val="24"/>
          <w:szCs w:val="24"/>
        </w:rPr>
        <w:t>nsCL</w:t>
      </w:r>
      <w:proofErr w:type="spellEnd"/>
      <w:r w:rsidR="00153D3D" w:rsidRPr="00CB644B">
        <w:rPr>
          <w:rFonts w:ascii="Arial" w:hAnsi="Arial" w:cs="Arial"/>
          <w:sz w:val="24"/>
          <w:szCs w:val="24"/>
        </w:rPr>
        <w:t>/P compar</w:t>
      </w:r>
      <w:bookmarkStart w:id="1" w:name="_GoBack"/>
      <w:bookmarkEnd w:id="1"/>
      <w:r w:rsidR="00153D3D" w:rsidRPr="00CB644B">
        <w:rPr>
          <w:rFonts w:ascii="Arial" w:hAnsi="Arial" w:cs="Arial"/>
          <w:sz w:val="24"/>
          <w:szCs w:val="24"/>
        </w:rPr>
        <w:t>ed between published study and our meta-analysis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9"/>
        <w:gridCol w:w="4339"/>
        <w:gridCol w:w="4341"/>
      </w:tblGrid>
      <w:tr w:rsidR="00153D3D" w:rsidTr="00B9508D">
        <w:trPr>
          <w:trHeight w:val="75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153D3D" w:rsidRDefault="00153D3D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SNP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(Ludwig et al 2012) European              </w:t>
            </w:r>
          </w:p>
          <w:p w:rsidR="00153D3D" w:rsidRDefault="00153D3D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P-value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TDT + Bonn-II Meta-Analysis</w:t>
            </w:r>
          </w:p>
          <w:p w:rsidR="00153D3D" w:rsidRDefault="00153D3D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P-value</w:t>
            </w:r>
          </w:p>
        </w:tc>
      </w:tr>
      <w:tr w:rsidR="00153D3D" w:rsidTr="00B9508D">
        <w:trPr>
          <w:trHeight w:val="24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rs560426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1.02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4.43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-5</w:t>
            </w:r>
          </w:p>
        </w:tc>
      </w:tr>
      <w:tr w:rsidR="00153D3D" w:rsidTr="00B9508D">
        <w:trPr>
          <w:trHeight w:val="24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rs861020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1.78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1.38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-5</w:t>
            </w:r>
          </w:p>
        </w:tc>
      </w:tr>
      <w:tr w:rsidR="00153D3D" w:rsidTr="00B9508D">
        <w:trPr>
          <w:trHeight w:val="24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rs987525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3.94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-34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7.95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-20 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1</w:t>
            </w:r>
          </w:p>
        </w:tc>
      </w:tr>
      <w:tr w:rsidR="00153D3D" w:rsidTr="00B9508D">
        <w:trPr>
          <w:trHeight w:val="24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rs7078160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2.81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-8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3.99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-7</w:t>
            </w:r>
          </w:p>
        </w:tc>
      </w:tr>
      <w:tr w:rsidR="00153D3D" w:rsidTr="00B9508D">
        <w:trPr>
          <w:trHeight w:val="24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rs227731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4.26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-8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4.50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-7</w:t>
            </w:r>
          </w:p>
        </w:tc>
      </w:tr>
      <w:tr w:rsidR="00153D3D" w:rsidTr="00B9508D">
        <w:trPr>
          <w:trHeight w:val="24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rs13041247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7.41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2.25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-3</w:t>
            </w:r>
          </w:p>
        </w:tc>
      </w:tr>
      <w:tr w:rsidR="00153D3D" w:rsidTr="00B9508D">
        <w:trPr>
          <w:trHeight w:val="24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rs742071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2.63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-7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4.07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</w:tr>
      <w:tr w:rsidR="00153D3D" w:rsidTr="00B9508D">
        <w:trPr>
          <w:trHeight w:val="24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rs7590268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4.05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-8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2.17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</w:tr>
      <w:tr w:rsidR="00153D3D" w:rsidTr="00B9508D">
        <w:trPr>
          <w:trHeight w:val="24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rs7632427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4.20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2.62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-4</w:t>
            </w:r>
          </w:p>
        </w:tc>
      </w:tr>
      <w:tr w:rsidR="00153D3D" w:rsidTr="00B9508D">
        <w:trPr>
          <w:trHeight w:val="261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rs12543318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1.02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1.49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-5</w:t>
            </w:r>
          </w:p>
        </w:tc>
      </w:tr>
      <w:tr w:rsidR="00153D3D" w:rsidTr="00B9508D">
        <w:trPr>
          <w:trHeight w:val="24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rs8001641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6.20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-10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4.41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-8</w:t>
            </w:r>
          </w:p>
        </w:tc>
      </w:tr>
      <w:tr w:rsidR="00153D3D" w:rsidTr="00B9508D">
        <w:trPr>
          <w:trHeight w:val="234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rs1873147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2.81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-8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3D" w:rsidRDefault="00153D3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4.22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-7</w:t>
            </w:r>
          </w:p>
        </w:tc>
      </w:tr>
    </w:tbl>
    <w:p w:rsidR="00153D3D" w:rsidRDefault="00153D3D" w:rsidP="00153D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rs987525 was removed in the trios in our QC hence the discrepancy in P values</w:t>
      </w:r>
    </w:p>
    <w:p w:rsidR="004C511B" w:rsidRDefault="00CB644B"/>
    <w:sectPr w:rsidR="004C511B" w:rsidSect="00153D3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3D"/>
    <w:rsid w:val="00153D3D"/>
    <w:rsid w:val="003838E4"/>
    <w:rsid w:val="00476D64"/>
    <w:rsid w:val="0055545C"/>
    <w:rsid w:val="008C7764"/>
    <w:rsid w:val="00CB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A5C6C-75BE-4B8F-99A6-8D4E27D1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3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96824252.dotm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Howe</dc:creator>
  <cp:keywords/>
  <dc:description/>
  <cp:lastModifiedBy>Laurence Howe</cp:lastModifiedBy>
  <cp:revision>3</cp:revision>
  <dcterms:created xsi:type="dcterms:W3CDTF">2018-06-29T11:38:00Z</dcterms:created>
  <dcterms:modified xsi:type="dcterms:W3CDTF">2018-06-29T11:39:00Z</dcterms:modified>
</cp:coreProperties>
</file>